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54014615"/>
        <w:docPartObj>
          <w:docPartGallery w:val="Cover Pages"/>
          <w:docPartUnique/>
        </w:docPartObj>
      </w:sdtPr>
      <w:sdtEndPr>
        <w:rPr>
          <w:rFonts w:asciiTheme="minorHAnsi" w:eastAsiaTheme="minorEastAsia" w:hAnsiTheme="minorHAnsi" w:cstheme="minorBidi"/>
          <w:color w:val="auto"/>
          <w:spacing w:val="0"/>
          <w:sz w:val="20"/>
          <w:szCs w:val="20"/>
        </w:rPr>
      </w:sdtEndPr>
      <w:sdtContent>
        <w:p w:rsidR="00ED373D" w:rsidRDefault="00847C6C" w:rsidP="00847C6C">
          <w:pPr>
            <w:pStyle w:val="Titre"/>
            <w:jc w:val="center"/>
          </w:pPr>
          <w:r>
            <w:t>fiche formateur</w:t>
          </w:r>
        </w:p>
        <w:p w:rsidR="00847C6C" w:rsidRDefault="00847C6C" w:rsidP="00847C6C">
          <w:pPr>
            <w:pStyle w:val="Titre"/>
            <w:jc w:val="center"/>
          </w:pPr>
          <w:r>
            <w:t>activités metacognitives</w:t>
          </w:r>
          <w:r w:rsidR="00CD040C">
            <w:rPr>
              <w:rStyle w:val="Appelnotedebasdep"/>
            </w:rPr>
            <w:footnoteReference w:id="1"/>
          </w:r>
        </w:p>
      </w:sdtContent>
    </w:sdt>
    <w:p w:rsidR="00773FFA" w:rsidRPr="00214AFD" w:rsidRDefault="00773FFA" w:rsidP="00847C6C">
      <w:pPr>
        <w:pStyle w:val="Titre2"/>
        <w:spacing w:before="240" w:after="60" w:line="240" w:lineRule="auto"/>
        <w:rPr>
          <w:b/>
          <w:sz w:val="28"/>
        </w:rPr>
      </w:pPr>
      <w:r w:rsidRPr="00214AFD">
        <w:rPr>
          <w:b/>
          <w:sz w:val="28"/>
        </w:rPr>
        <w:t>Quelques mots d’introduction</w:t>
      </w:r>
    </w:p>
    <w:p w:rsidR="00773FFA" w:rsidRPr="00523FC5" w:rsidRDefault="00773FFA" w:rsidP="00773FFA">
      <w:pPr>
        <w:spacing w:before="60" w:after="60" w:line="240" w:lineRule="auto"/>
        <w:ind w:left="2268"/>
        <w:jc w:val="both"/>
        <w:rPr>
          <w:sz w:val="24"/>
        </w:rPr>
      </w:pPr>
      <w:r w:rsidRPr="00523FC5">
        <w:rPr>
          <w:i/>
          <w:sz w:val="24"/>
        </w:rPr>
        <w:t>Le concept de métacognition « se réfère aux connaissances du sujet sur ses propres processus et produits cognitifs. (…) Il renvoie aussi au contrôle actif, à la régulation et à l’orchestration de ces processus. »</w:t>
      </w:r>
      <w:r>
        <w:rPr>
          <w:sz w:val="24"/>
        </w:rPr>
        <w:t xml:space="preserve"> (Flavell J. H., 1985</w:t>
      </w:r>
      <w:r w:rsidRPr="00523FC5">
        <w:rPr>
          <w:sz w:val="24"/>
        </w:rPr>
        <w:t>)</w:t>
      </w:r>
    </w:p>
    <w:p w:rsidR="00773FFA" w:rsidRPr="00523FC5" w:rsidRDefault="00773FFA" w:rsidP="00773FFA">
      <w:pPr>
        <w:spacing w:before="60" w:after="60" w:line="240" w:lineRule="auto"/>
        <w:ind w:left="2268"/>
        <w:jc w:val="both"/>
        <w:rPr>
          <w:sz w:val="24"/>
        </w:rPr>
      </w:pPr>
      <w:r w:rsidRPr="00523FC5">
        <w:rPr>
          <w:i/>
          <w:sz w:val="24"/>
        </w:rPr>
        <w:t>Les activités métacognitives constituent le complément du travail sur les représentations et facilitent l’auto-évaluation.</w:t>
      </w:r>
      <w:r>
        <w:rPr>
          <w:sz w:val="24"/>
        </w:rPr>
        <w:t xml:space="preserve"> (Noel</w:t>
      </w:r>
      <w:r w:rsidRPr="00523FC5">
        <w:rPr>
          <w:sz w:val="24"/>
        </w:rPr>
        <w:t xml:space="preserve"> B., 2001)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7"/>
        <w:gridCol w:w="6237"/>
      </w:tblGrid>
      <w:tr w:rsidR="00773FFA" w:rsidRPr="00FF7FD0" w:rsidTr="00292AA1">
        <w:trPr>
          <w:trHeight w:val="20"/>
          <w:jc w:val="center"/>
        </w:trPr>
        <w:tc>
          <w:tcPr>
            <w:tcW w:w="2547" w:type="dxa"/>
            <w:vMerge w:val="restart"/>
            <w:tcBorders>
              <w:top w:val="single" w:sz="4" w:space="0" w:color="auto"/>
              <w:left w:val="single" w:sz="4" w:space="0" w:color="auto"/>
              <w:right w:val="single" w:sz="4" w:space="0" w:color="auto"/>
            </w:tcBorders>
            <w:vAlign w:val="center"/>
          </w:tcPr>
          <w:p w:rsidR="00773FFA" w:rsidRPr="00FF7FD0" w:rsidRDefault="00773FFA" w:rsidP="00292AA1">
            <w:pPr>
              <w:suppressAutoHyphens/>
              <w:spacing w:before="60" w:after="60" w:line="240" w:lineRule="auto"/>
              <w:ind w:right="544"/>
              <w:jc w:val="center"/>
              <w:rPr>
                <w:sz w:val="24"/>
                <w:szCs w:val="24"/>
              </w:rPr>
            </w:pPr>
            <w:r w:rsidRPr="00FF7FD0">
              <w:rPr>
                <w:sz w:val="24"/>
                <w:szCs w:val="24"/>
              </w:rPr>
              <w:t>Diagnostics dans les classes à l’origine de cette fiche</w:t>
            </w:r>
          </w:p>
        </w:tc>
        <w:tc>
          <w:tcPr>
            <w:tcW w:w="6237" w:type="dxa"/>
            <w:tcBorders>
              <w:left w:val="single" w:sz="4" w:space="0" w:color="auto"/>
            </w:tcBorders>
          </w:tcPr>
          <w:p w:rsidR="00773FFA" w:rsidRPr="00FF7FD0" w:rsidRDefault="00773FFA" w:rsidP="00292AA1">
            <w:pPr>
              <w:suppressAutoHyphens/>
              <w:spacing w:before="60" w:after="60" w:line="240" w:lineRule="auto"/>
              <w:ind w:right="544"/>
              <w:jc w:val="center"/>
              <w:rPr>
                <w:sz w:val="24"/>
                <w:szCs w:val="24"/>
              </w:rPr>
            </w:pPr>
            <w:r w:rsidRPr="00FF7FD0">
              <w:rPr>
                <w:sz w:val="24"/>
                <w:szCs w:val="24"/>
              </w:rPr>
              <w:t>Peu de temps de</w:t>
            </w:r>
            <w:r w:rsidRPr="00FF7FD0">
              <w:rPr>
                <w:b/>
                <w:sz w:val="24"/>
                <w:szCs w:val="24"/>
              </w:rPr>
              <w:t xml:space="preserve"> mise en activité individuelle</w:t>
            </w:r>
            <w:r w:rsidRPr="00FF7FD0">
              <w:rPr>
                <w:sz w:val="24"/>
                <w:szCs w:val="24"/>
              </w:rPr>
              <w:t xml:space="preserve"> sur des tâches</w:t>
            </w:r>
          </w:p>
        </w:tc>
      </w:tr>
      <w:tr w:rsidR="00773FFA" w:rsidRPr="00FF7FD0" w:rsidTr="00292AA1">
        <w:trPr>
          <w:trHeight w:val="20"/>
          <w:jc w:val="center"/>
        </w:trPr>
        <w:tc>
          <w:tcPr>
            <w:tcW w:w="2547" w:type="dxa"/>
            <w:vMerge/>
            <w:tcBorders>
              <w:left w:val="single" w:sz="4" w:space="0" w:color="auto"/>
              <w:right w:val="single" w:sz="4" w:space="0" w:color="auto"/>
            </w:tcBorders>
          </w:tcPr>
          <w:p w:rsidR="00773FFA" w:rsidRPr="00FF7FD0" w:rsidRDefault="00773FFA" w:rsidP="00292AA1">
            <w:pPr>
              <w:suppressAutoHyphens/>
              <w:spacing w:before="60" w:after="60" w:line="240" w:lineRule="auto"/>
              <w:ind w:right="544"/>
              <w:rPr>
                <w:sz w:val="24"/>
                <w:szCs w:val="24"/>
              </w:rPr>
            </w:pPr>
          </w:p>
        </w:tc>
        <w:tc>
          <w:tcPr>
            <w:tcW w:w="6237" w:type="dxa"/>
            <w:tcBorders>
              <w:left w:val="single" w:sz="4" w:space="0" w:color="auto"/>
            </w:tcBorders>
          </w:tcPr>
          <w:p w:rsidR="00773FFA" w:rsidRPr="00FF7FD0" w:rsidRDefault="00773FFA" w:rsidP="00292AA1">
            <w:pPr>
              <w:suppressAutoHyphens/>
              <w:spacing w:before="60" w:after="60" w:line="240" w:lineRule="auto"/>
              <w:ind w:right="544"/>
              <w:jc w:val="center"/>
              <w:rPr>
                <w:sz w:val="24"/>
                <w:szCs w:val="24"/>
              </w:rPr>
            </w:pPr>
            <w:r w:rsidRPr="00FF7FD0">
              <w:rPr>
                <w:b/>
                <w:sz w:val="24"/>
                <w:szCs w:val="24"/>
              </w:rPr>
              <w:t>Peu de temps de réflexion sur les tâches, les procédures utilisées, l’origine des erreurs</w:t>
            </w:r>
            <w:r w:rsidRPr="00FF7FD0">
              <w:rPr>
                <w:sz w:val="24"/>
                <w:szCs w:val="24"/>
              </w:rPr>
              <w:t> : peu d’activités métacognitives</w:t>
            </w:r>
          </w:p>
        </w:tc>
      </w:tr>
      <w:tr w:rsidR="00773FFA" w:rsidRPr="00FF7FD0" w:rsidTr="00292AA1">
        <w:trPr>
          <w:trHeight w:val="20"/>
          <w:jc w:val="center"/>
        </w:trPr>
        <w:tc>
          <w:tcPr>
            <w:tcW w:w="2547" w:type="dxa"/>
            <w:vMerge/>
            <w:tcBorders>
              <w:left w:val="single" w:sz="4" w:space="0" w:color="auto"/>
              <w:bottom w:val="single" w:sz="4" w:space="0" w:color="auto"/>
              <w:right w:val="single" w:sz="4" w:space="0" w:color="auto"/>
            </w:tcBorders>
          </w:tcPr>
          <w:p w:rsidR="00773FFA" w:rsidRPr="00FF7FD0" w:rsidRDefault="00773FFA" w:rsidP="00292AA1">
            <w:pPr>
              <w:suppressAutoHyphens/>
              <w:spacing w:before="60" w:after="60" w:line="240" w:lineRule="auto"/>
              <w:ind w:right="544"/>
              <w:jc w:val="center"/>
              <w:rPr>
                <w:sz w:val="24"/>
                <w:szCs w:val="24"/>
              </w:rPr>
            </w:pPr>
          </w:p>
        </w:tc>
        <w:tc>
          <w:tcPr>
            <w:tcW w:w="6237" w:type="dxa"/>
            <w:tcBorders>
              <w:left w:val="single" w:sz="4" w:space="0" w:color="auto"/>
            </w:tcBorders>
          </w:tcPr>
          <w:p w:rsidR="00773FFA" w:rsidRPr="00FF7FD0" w:rsidRDefault="00773FFA" w:rsidP="00292AA1">
            <w:pPr>
              <w:suppressAutoHyphens/>
              <w:spacing w:before="60" w:after="60" w:line="240" w:lineRule="auto"/>
              <w:ind w:right="544"/>
              <w:jc w:val="center"/>
              <w:rPr>
                <w:sz w:val="24"/>
                <w:szCs w:val="24"/>
              </w:rPr>
            </w:pPr>
            <w:r w:rsidRPr="00FF7FD0">
              <w:rPr>
                <w:sz w:val="24"/>
                <w:szCs w:val="24"/>
              </w:rPr>
              <w:t>Les élèves ne comprennent pas comment ils apprennent.</w:t>
            </w:r>
          </w:p>
        </w:tc>
      </w:tr>
    </w:tbl>
    <w:p w:rsidR="00773FFA" w:rsidRPr="00523FC5" w:rsidRDefault="00773FFA" w:rsidP="005D7A0C">
      <w:pPr>
        <w:spacing w:before="60" w:after="240" w:line="240" w:lineRule="auto"/>
        <w:jc w:val="both"/>
        <w:rPr>
          <w:sz w:val="24"/>
        </w:rPr>
      </w:pPr>
      <w:r w:rsidRPr="00523FC5">
        <w:rPr>
          <w:i/>
          <w:sz w:val="24"/>
        </w:rPr>
        <w:t>«</w:t>
      </w:r>
      <w:r>
        <w:rPr>
          <w:i/>
          <w:sz w:val="24"/>
        </w:rPr>
        <w:t xml:space="preserve"> </w:t>
      </w:r>
      <w:r w:rsidRPr="00523FC5">
        <w:rPr>
          <w:i/>
          <w:sz w:val="24"/>
        </w:rPr>
        <w:t>La prise de conscience permet d’effectuer le passage du réussir au comprendre, pour reprendre les termes piagétiens, en particulier la réutilisation des compétences construites dans des contextes différents de ceux de l’apprentissage, c’est-à-dire leur transfert.</w:t>
      </w:r>
      <w:r w:rsidRPr="00523FC5">
        <w:rPr>
          <w:sz w:val="24"/>
        </w:rPr>
        <w:t xml:space="preserve"> » (Dolly</w:t>
      </w:r>
      <w:r w:rsidRPr="00D8730E">
        <w:rPr>
          <w:sz w:val="24"/>
        </w:rPr>
        <w:t xml:space="preserve"> </w:t>
      </w:r>
      <w:r w:rsidRPr="00523FC5">
        <w:rPr>
          <w:sz w:val="24"/>
        </w:rPr>
        <w:t>A.M.</w:t>
      </w:r>
      <w:r>
        <w:rPr>
          <w:sz w:val="24"/>
        </w:rPr>
        <w:t>,</w:t>
      </w:r>
      <w:r w:rsidRPr="00523FC5">
        <w:rPr>
          <w:sz w:val="24"/>
        </w:rPr>
        <w:t xml:space="preserve"> 1997)</w:t>
      </w:r>
      <w:r w:rsidR="005D7A0C">
        <w:rPr>
          <w:sz w:val="24"/>
        </w:rPr>
        <w:t xml:space="preserve">.  </w:t>
      </w:r>
      <w:r w:rsidRPr="00523FC5">
        <w:rPr>
          <w:sz w:val="24"/>
        </w:rPr>
        <w:t>En d’autres termes, pour apprendre, il ne suffit pas de faire et de savoir, mais il faut apprendre comment faire pour apprendre. C’est le sens de la métacognition, activité réflexiv</w:t>
      </w:r>
      <w:r>
        <w:rPr>
          <w:sz w:val="24"/>
        </w:rPr>
        <w:t>e du sujet sur ses processus, l’enseignant</w:t>
      </w:r>
      <w:r w:rsidRPr="00523FC5">
        <w:rPr>
          <w:sz w:val="24"/>
        </w:rPr>
        <w:t xml:space="preserve"> </w:t>
      </w:r>
      <w:r>
        <w:rPr>
          <w:sz w:val="24"/>
        </w:rPr>
        <w:t xml:space="preserve">se plaçant </w:t>
      </w:r>
      <w:r w:rsidRPr="00523FC5">
        <w:rPr>
          <w:sz w:val="24"/>
        </w:rPr>
        <w:t xml:space="preserve">ici davantage dans une </w:t>
      </w:r>
      <w:r w:rsidRPr="00523FC5">
        <w:rPr>
          <w:b/>
          <w:sz w:val="24"/>
        </w:rPr>
        <w:t xml:space="preserve">posture de médiation </w:t>
      </w:r>
      <w:r w:rsidRPr="00523FC5">
        <w:rPr>
          <w:sz w:val="24"/>
        </w:rPr>
        <w:t>que de transmission.</w:t>
      </w:r>
    </w:p>
    <w:p w:rsidR="00773FFA" w:rsidRPr="005D7A0C" w:rsidRDefault="00773FFA" w:rsidP="00847C6C">
      <w:pPr>
        <w:pStyle w:val="Titre2"/>
        <w:rPr>
          <w:b/>
          <w:sz w:val="28"/>
        </w:rPr>
      </w:pPr>
      <w:r w:rsidRPr="005D7A0C">
        <w:rPr>
          <w:b/>
          <w:sz w:val="28"/>
        </w:rPr>
        <w:t>Objectif général de la formation</w:t>
      </w:r>
    </w:p>
    <w:p w:rsidR="00773FFA" w:rsidRPr="00D8730E" w:rsidRDefault="00773FFA" w:rsidP="00773FFA">
      <w:pPr>
        <w:autoSpaceDE w:val="0"/>
        <w:autoSpaceDN w:val="0"/>
        <w:adjustRightInd w:val="0"/>
        <w:spacing w:before="60" w:after="60" w:line="240" w:lineRule="auto"/>
        <w:jc w:val="both"/>
        <w:rPr>
          <w:rFonts w:cs="OpenSans"/>
          <w:sz w:val="28"/>
          <w:szCs w:val="24"/>
        </w:rPr>
      </w:pPr>
      <w:r w:rsidRPr="00D8730E">
        <w:rPr>
          <w:rFonts w:cs="OpenSans"/>
          <w:sz w:val="28"/>
          <w:szCs w:val="24"/>
        </w:rPr>
        <w:t>La présente formation vise à aider les enseignants à développer des compétences métacognitives chez les élèves en situation d’apprentissage. Spécifiquement, il s’agit de :</w:t>
      </w:r>
    </w:p>
    <w:p w:rsidR="00773FFA" w:rsidRPr="00D8730E" w:rsidRDefault="00773FFA" w:rsidP="00773FFA">
      <w:pPr>
        <w:pStyle w:val="Paragraphedeliste"/>
        <w:numPr>
          <w:ilvl w:val="0"/>
          <w:numId w:val="2"/>
        </w:numPr>
        <w:autoSpaceDE w:val="0"/>
        <w:autoSpaceDN w:val="0"/>
        <w:adjustRightInd w:val="0"/>
        <w:spacing w:before="60" w:after="60" w:line="240" w:lineRule="auto"/>
        <w:jc w:val="both"/>
        <w:rPr>
          <w:rFonts w:cs="OpenSans"/>
          <w:sz w:val="28"/>
          <w:szCs w:val="24"/>
        </w:rPr>
      </w:pPr>
      <w:r w:rsidRPr="00D8730E">
        <w:rPr>
          <w:rFonts w:cs="OpenSans"/>
          <w:sz w:val="28"/>
          <w:szCs w:val="24"/>
        </w:rPr>
        <w:t xml:space="preserve">s’approprier le concept de métacognition et identifier les caractéristiques </w:t>
      </w:r>
      <w:r>
        <w:rPr>
          <w:rFonts w:cs="OpenSans"/>
          <w:sz w:val="28"/>
          <w:szCs w:val="24"/>
        </w:rPr>
        <w:t xml:space="preserve">et les leviers </w:t>
      </w:r>
      <w:r w:rsidRPr="00D8730E">
        <w:rPr>
          <w:rFonts w:cs="OpenSans"/>
          <w:sz w:val="28"/>
          <w:szCs w:val="24"/>
        </w:rPr>
        <w:t xml:space="preserve">d’un enseignement métacognitif ; </w:t>
      </w:r>
    </w:p>
    <w:p w:rsidR="00773FFA" w:rsidRPr="00D8730E" w:rsidRDefault="00773FFA" w:rsidP="00773FFA">
      <w:pPr>
        <w:pStyle w:val="Paragraphedeliste"/>
        <w:numPr>
          <w:ilvl w:val="0"/>
          <w:numId w:val="2"/>
        </w:numPr>
        <w:autoSpaceDE w:val="0"/>
        <w:autoSpaceDN w:val="0"/>
        <w:adjustRightInd w:val="0"/>
        <w:spacing w:before="60" w:after="60" w:line="240" w:lineRule="auto"/>
        <w:jc w:val="both"/>
        <w:rPr>
          <w:rFonts w:cs="OpenSans"/>
          <w:sz w:val="28"/>
          <w:szCs w:val="24"/>
        </w:rPr>
      </w:pPr>
      <w:r>
        <w:rPr>
          <w:rFonts w:cs="OpenSans"/>
          <w:sz w:val="28"/>
          <w:szCs w:val="24"/>
        </w:rPr>
        <w:t>identifier des stratégies et d</w:t>
      </w:r>
      <w:r w:rsidRPr="00D8730E">
        <w:rPr>
          <w:rFonts w:cs="OpenSans"/>
          <w:sz w:val="28"/>
          <w:szCs w:val="24"/>
        </w:rPr>
        <w:t>es compétences métacognitives ;</w:t>
      </w:r>
    </w:p>
    <w:p w:rsidR="00773FFA" w:rsidRPr="00D8730E" w:rsidRDefault="00773FFA" w:rsidP="00773FFA">
      <w:pPr>
        <w:pStyle w:val="Paragraphedeliste"/>
        <w:numPr>
          <w:ilvl w:val="0"/>
          <w:numId w:val="2"/>
        </w:numPr>
        <w:autoSpaceDE w:val="0"/>
        <w:autoSpaceDN w:val="0"/>
        <w:adjustRightInd w:val="0"/>
        <w:spacing w:before="60" w:after="60" w:line="240" w:lineRule="auto"/>
        <w:jc w:val="both"/>
        <w:rPr>
          <w:rFonts w:cs="OpenSans"/>
          <w:sz w:val="28"/>
          <w:szCs w:val="24"/>
        </w:rPr>
      </w:pPr>
      <w:r w:rsidRPr="00D8730E">
        <w:rPr>
          <w:rFonts w:cs="OpenSans"/>
          <w:sz w:val="28"/>
          <w:szCs w:val="24"/>
        </w:rPr>
        <w:lastRenderedPageBreak/>
        <w:t>mettre en place des activités métacognitives en situation d’enseignement-apprentissage.</w:t>
      </w:r>
    </w:p>
    <w:p w:rsidR="00773FFA" w:rsidRDefault="00773FFA" w:rsidP="00847C6C">
      <w:pPr>
        <w:spacing w:before="120" w:after="60" w:line="240" w:lineRule="auto"/>
        <w:jc w:val="center"/>
        <w:rPr>
          <w:b/>
          <w:sz w:val="24"/>
          <w:szCs w:val="24"/>
        </w:rPr>
      </w:pPr>
      <w:r w:rsidRPr="00B0291A">
        <w:rPr>
          <w:b/>
          <w:sz w:val="24"/>
          <w:szCs w:val="24"/>
        </w:rPr>
        <w:t>Durée</w:t>
      </w:r>
      <w:r>
        <w:rPr>
          <w:b/>
          <w:sz w:val="24"/>
          <w:szCs w:val="24"/>
        </w:rPr>
        <w:t xml:space="preserve"> du module</w:t>
      </w:r>
      <w:r w:rsidRPr="00B0291A">
        <w:rPr>
          <w:b/>
          <w:sz w:val="24"/>
          <w:szCs w:val="24"/>
        </w:rPr>
        <w:t> : 6 heures</w:t>
      </w:r>
    </w:p>
    <w:p w:rsidR="00773FFA" w:rsidRDefault="00773FFA" w:rsidP="00773FFA">
      <w:pPr>
        <w:spacing w:before="60" w:after="60" w:line="240" w:lineRule="auto"/>
        <w:jc w:val="center"/>
        <w:rPr>
          <w:b/>
          <w:sz w:val="24"/>
          <w:szCs w:val="24"/>
        </w:rPr>
      </w:pPr>
    </w:p>
    <w:tbl>
      <w:tblPr>
        <w:tblW w:w="103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69"/>
        <w:gridCol w:w="5189"/>
        <w:gridCol w:w="2127"/>
        <w:gridCol w:w="1137"/>
      </w:tblGrid>
      <w:tr w:rsidR="00773FFA" w:rsidRPr="00E83B40" w:rsidTr="00292AA1">
        <w:trPr>
          <w:trHeight w:val="567"/>
          <w:jc w:val="center"/>
        </w:trPr>
        <w:tc>
          <w:tcPr>
            <w:tcW w:w="10322" w:type="dxa"/>
            <w:gridSpan w:val="4"/>
            <w:shd w:val="clear" w:color="auto" w:fill="B7DFA8"/>
            <w:vAlign w:val="center"/>
          </w:tcPr>
          <w:p w:rsidR="00773FFA" w:rsidRDefault="00773FFA" w:rsidP="00292AA1">
            <w:pPr>
              <w:spacing w:before="60" w:after="60" w:line="240" w:lineRule="auto"/>
              <w:jc w:val="center"/>
              <w:rPr>
                <w:rFonts w:ascii="Agency FB" w:hAnsi="Agency FB"/>
                <w:b/>
                <w:sz w:val="32"/>
              </w:rPr>
            </w:pPr>
            <w:r>
              <w:rPr>
                <w:rFonts w:ascii="Agency FB" w:hAnsi="Agency FB"/>
                <w:b/>
                <w:sz w:val="32"/>
              </w:rPr>
              <w:t xml:space="preserve">MODULE DE FORMATION - </w:t>
            </w:r>
            <w:r w:rsidRPr="00091B20">
              <w:rPr>
                <w:rFonts w:ascii="Agency FB" w:hAnsi="Agency FB"/>
                <w:b/>
                <w:sz w:val="32"/>
                <w:szCs w:val="24"/>
              </w:rPr>
              <w:t>ACTIVITES METACOGNITIVES</w:t>
            </w:r>
            <w:r w:rsidRPr="00091B20">
              <w:rPr>
                <w:rFonts w:ascii="Agency FB" w:hAnsi="Agency FB"/>
                <w:b/>
                <w:sz w:val="14"/>
              </w:rPr>
              <w:t xml:space="preserve">     </w:t>
            </w:r>
          </w:p>
          <w:p w:rsidR="00773FFA" w:rsidRPr="007769DA" w:rsidRDefault="00773FFA" w:rsidP="00292AA1">
            <w:pPr>
              <w:spacing w:before="60" w:after="60" w:line="240" w:lineRule="auto"/>
              <w:jc w:val="center"/>
              <w:rPr>
                <w:rFonts w:ascii="Agency FB" w:hAnsi="Agency FB"/>
                <w:b/>
                <w:sz w:val="32"/>
              </w:rPr>
            </w:pPr>
            <w:r>
              <w:rPr>
                <w:rFonts w:ascii="Agency FB" w:hAnsi="Agency FB"/>
                <w:b/>
                <w:sz w:val="32"/>
              </w:rPr>
              <w:t>SEANCE MATHEMATIQUES 3</w:t>
            </w:r>
            <w:r w:rsidRPr="00091B20">
              <w:rPr>
                <w:rFonts w:ascii="Agency FB" w:hAnsi="Agency FB"/>
                <w:b/>
                <w:sz w:val="32"/>
                <w:vertAlign w:val="superscript"/>
              </w:rPr>
              <w:t>ème</w:t>
            </w:r>
            <w:r>
              <w:rPr>
                <w:rFonts w:ascii="Agency FB" w:hAnsi="Agency FB"/>
                <w:b/>
                <w:sz w:val="32"/>
              </w:rPr>
              <w:t xml:space="preserve"> </w:t>
            </w:r>
          </w:p>
        </w:tc>
      </w:tr>
      <w:tr w:rsidR="00773FFA" w:rsidRPr="0036670E" w:rsidTr="00292AA1">
        <w:trPr>
          <w:jc w:val="center"/>
        </w:trPr>
        <w:tc>
          <w:tcPr>
            <w:tcW w:w="1869" w:type="dxa"/>
            <w:shd w:val="clear" w:color="auto" w:fill="FFFFFF"/>
            <w:vAlign w:val="center"/>
          </w:tcPr>
          <w:p w:rsidR="00773FFA" w:rsidRPr="0036670E" w:rsidRDefault="00773FFA" w:rsidP="00292AA1">
            <w:pPr>
              <w:pStyle w:val="Sansinterligne"/>
              <w:spacing w:before="60" w:after="60"/>
              <w:jc w:val="center"/>
              <w:rPr>
                <w:rFonts w:ascii="Agency FB" w:eastAsia="Arial Unicode MS" w:hAnsi="Agency FB" w:cs="Arial Unicode MS"/>
                <w:b/>
                <w:sz w:val="28"/>
                <w:szCs w:val="26"/>
              </w:rPr>
            </w:pPr>
            <w:r w:rsidRPr="0036670E">
              <w:rPr>
                <w:rFonts w:ascii="Agency FB" w:eastAsia="Arial Unicode MS" w:hAnsi="Agency FB" w:cs="Arial Unicode MS"/>
                <w:b/>
                <w:sz w:val="28"/>
                <w:szCs w:val="26"/>
              </w:rPr>
              <w:t>HEURES</w:t>
            </w:r>
          </w:p>
        </w:tc>
        <w:tc>
          <w:tcPr>
            <w:tcW w:w="5189" w:type="dxa"/>
            <w:shd w:val="clear" w:color="auto" w:fill="FFFFFF"/>
            <w:vAlign w:val="center"/>
          </w:tcPr>
          <w:p w:rsidR="00773FFA" w:rsidRPr="0036670E" w:rsidRDefault="00773FFA" w:rsidP="00292AA1">
            <w:pPr>
              <w:pStyle w:val="Sansinterligne"/>
              <w:spacing w:before="60" w:after="60"/>
              <w:jc w:val="center"/>
              <w:rPr>
                <w:rFonts w:ascii="Agency FB" w:eastAsia="Arial Unicode MS" w:hAnsi="Agency FB" w:cs="Arial Unicode MS"/>
                <w:b/>
                <w:sz w:val="28"/>
                <w:szCs w:val="26"/>
              </w:rPr>
            </w:pPr>
            <w:r w:rsidRPr="0036670E">
              <w:rPr>
                <w:rFonts w:ascii="Agency FB" w:eastAsia="Arial Unicode MS" w:hAnsi="Agency FB" w:cs="Arial Unicode MS"/>
                <w:b/>
                <w:sz w:val="28"/>
                <w:szCs w:val="26"/>
              </w:rPr>
              <w:t>ACTIVITES</w:t>
            </w:r>
            <w:r>
              <w:rPr>
                <w:rFonts w:ascii="Agency FB" w:eastAsia="Arial Unicode MS" w:hAnsi="Agency FB" w:cs="Arial Unicode MS"/>
                <w:b/>
                <w:sz w:val="28"/>
                <w:szCs w:val="26"/>
              </w:rPr>
              <w:t> / CONSIGNES</w:t>
            </w:r>
          </w:p>
        </w:tc>
        <w:tc>
          <w:tcPr>
            <w:tcW w:w="2127" w:type="dxa"/>
            <w:shd w:val="clear" w:color="auto" w:fill="FFFFFF"/>
            <w:vAlign w:val="center"/>
          </w:tcPr>
          <w:p w:rsidR="00773FFA" w:rsidRPr="0036670E" w:rsidRDefault="00773FFA" w:rsidP="00292AA1">
            <w:pPr>
              <w:pStyle w:val="Sansinterligne"/>
              <w:spacing w:before="60" w:after="60"/>
              <w:jc w:val="center"/>
              <w:rPr>
                <w:rFonts w:ascii="Agency FB" w:eastAsia="Arial Unicode MS" w:hAnsi="Agency FB" w:cs="Arial Unicode MS"/>
                <w:b/>
                <w:sz w:val="28"/>
                <w:szCs w:val="26"/>
              </w:rPr>
            </w:pPr>
            <w:r w:rsidRPr="0036670E">
              <w:rPr>
                <w:rFonts w:ascii="Agency FB" w:eastAsia="Arial Unicode MS" w:hAnsi="Agency FB" w:cs="Arial Unicode MS"/>
                <w:b/>
                <w:sz w:val="28"/>
                <w:szCs w:val="26"/>
              </w:rPr>
              <w:t>MODALITES</w:t>
            </w:r>
            <w:r>
              <w:rPr>
                <w:rFonts w:ascii="Agency FB" w:eastAsia="Arial Unicode MS" w:hAnsi="Agency FB" w:cs="Arial Unicode MS"/>
                <w:b/>
                <w:sz w:val="28"/>
                <w:szCs w:val="26"/>
              </w:rPr>
              <w:t xml:space="preserve"> / SUPPORTS</w:t>
            </w:r>
          </w:p>
        </w:tc>
        <w:tc>
          <w:tcPr>
            <w:tcW w:w="1137" w:type="dxa"/>
            <w:shd w:val="clear" w:color="auto" w:fill="FFFFFF"/>
            <w:vAlign w:val="center"/>
          </w:tcPr>
          <w:p w:rsidR="00773FFA" w:rsidRPr="0036670E" w:rsidRDefault="00773FFA" w:rsidP="00292AA1">
            <w:pPr>
              <w:pStyle w:val="Sansinterligne"/>
              <w:spacing w:before="60" w:after="60"/>
              <w:jc w:val="center"/>
              <w:rPr>
                <w:rFonts w:ascii="Agency FB" w:eastAsia="Arial Unicode MS" w:hAnsi="Agency FB" w:cs="Arial Unicode MS"/>
                <w:b/>
                <w:sz w:val="28"/>
                <w:szCs w:val="26"/>
              </w:rPr>
            </w:pPr>
            <w:r w:rsidRPr="0036670E">
              <w:rPr>
                <w:rFonts w:ascii="Agency FB" w:eastAsia="Arial Unicode MS" w:hAnsi="Agency FB" w:cs="Arial Unicode MS"/>
                <w:b/>
                <w:sz w:val="28"/>
                <w:szCs w:val="26"/>
              </w:rPr>
              <w:t>DUREES</w:t>
            </w:r>
          </w:p>
        </w:tc>
      </w:tr>
      <w:tr w:rsidR="00773FFA" w:rsidRPr="0036670E" w:rsidTr="00292AA1">
        <w:trPr>
          <w:jc w:val="center"/>
        </w:trPr>
        <w:tc>
          <w:tcPr>
            <w:tcW w:w="1869" w:type="dxa"/>
            <w:vAlign w:val="center"/>
          </w:tcPr>
          <w:p w:rsidR="00773FFA" w:rsidRPr="0036670E" w:rsidRDefault="00847C6C" w:rsidP="00292AA1">
            <w:pPr>
              <w:pStyle w:val="Sansinterligne"/>
              <w:spacing w:before="60" w:after="60"/>
              <w:jc w:val="center"/>
              <w:rPr>
                <w:rFonts w:ascii="Agency FB" w:eastAsia="Arial Unicode MS" w:hAnsi="Agency FB" w:cs="Arial Unicode MS"/>
                <w:sz w:val="28"/>
                <w:szCs w:val="28"/>
              </w:rPr>
            </w:pPr>
            <w:r w:rsidRPr="00847C6C">
              <w:rPr>
                <w:rFonts w:ascii="Calibri" w:eastAsia="Arial Unicode MS" w:hAnsi="Calibri" w:cs="Calibri"/>
                <w:sz w:val="24"/>
                <w:szCs w:val="24"/>
                <w:lang w:eastAsia="fr-FR"/>
              </w:rPr>
              <w:t>A déterminer en fonction du moment de l’activité</w:t>
            </w:r>
          </w:p>
        </w:tc>
        <w:tc>
          <w:tcPr>
            <w:tcW w:w="5189" w:type="dxa"/>
            <w:vAlign w:val="center"/>
          </w:tcPr>
          <w:p w:rsidR="00773FFA" w:rsidRPr="006E7B6C" w:rsidRDefault="00773FFA" w:rsidP="00292AA1">
            <w:pPr>
              <w:pStyle w:val="Sansinterligne"/>
              <w:spacing w:before="60" w:after="60"/>
              <w:jc w:val="center"/>
              <w:rPr>
                <w:rFonts w:ascii="Agency FB" w:eastAsia="Arial Unicode MS" w:hAnsi="Agency FB" w:cs="Arial Unicode MS"/>
                <w:b/>
                <w:sz w:val="28"/>
                <w:szCs w:val="28"/>
              </w:rPr>
            </w:pPr>
            <w:r w:rsidRPr="006E7B6C">
              <w:rPr>
                <w:rFonts w:ascii="Agency FB" w:eastAsia="Arial Unicode MS" w:hAnsi="Agency FB" w:cs="Arial Unicode MS"/>
                <w:b/>
                <w:sz w:val="28"/>
                <w:szCs w:val="28"/>
              </w:rPr>
              <w:t>Ouverture et présentation des objectifs</w:t>
            </w:r>
          </w:p>
        </w:tc>
        <w:tc>
          <w:tcPr>
            <w:tcW w:w="2127" w:type="dxa"/>
            <w:vAlign w:val="center"/>
          </w:tcPr>
          <w:p w:rsidR="00773FFA" w:rsidRPr="0036670E" w:rsidRDefault="00773FFA" w:rsidP="00292AA1">
            <w:pPr>
              <w:pStyle w:val="Paragraphedeliste"/>
              <w:spacing w:before="60" w:after="60" w:line="240" w:lineRule="auto"/>
              <w:ind w:left="0"/>
              <w:jc w:val="center"/>
              <w:rPr>
                <w:rFonts w:ascii="Agency FB" w:eastAsia="Arial Unicode MS" w:hAnsi="Agency FB" w:cs="Arial Unicode MS"/>
                <w:sz w:val="28"/>
                <w:szCs w:val="28"/>
              </w:rPr>
            </w:pPr>
            <w:r w:rsidRPr="00E12D9F">
              <w:rPr>
                <w:b/>
                <w:sz w:val="24"/>
                <w:szCs w:val="24"/>
              </w:rPr>
              <w:t>Plénière</w:t>
            </w:r>
          </w:p>
        </w:tc>
        <w:tc>
          <w:tcPr>
            <w:tcW w:w="1137" w:type="dxa"/>
            <w:vAlign w:val="center"/>
          </w:tcPr>
          <w:p w:rsidR="00773FFA" w:rsidRPr="008468A8" w:rsidRDefault="00773FFA" w:rsidP="00292AA1">
            <w:pPr>
              <w:pStyle w:val="Sansinterligne"/>
              <w:spacing w:before="60" w:after="60"/>
              <w:jc w:val="center"/>
              <w:rPr>
                <w:rFonts w:ascii="Agency FB" w:eastAsia="Arial Unicode MS" w:hAnsi="Agency FB" w:cs="Arial Unicode MS"/>
                <w:b/>
                <w:sz w:val="28"/>
                <w:szCs w:val="28"/>
              </w:rPr>
            </w:pPr>
            <w:r>
              <w:rPr>
                <w:rFonts w:ascii="Agency FB" w:eastAsia="Arial Unicode MS" w:hAnsi="Agency FB" w:cs="Arial Unicode MS"/>
                <w:b/>
                <w:sz w:val="28"/>
                <w:szCs w:val="28"/>
              </w:rPr>
              <w:t>15</w:t>
            </w:r>
            <w:r w:rsidRPr="008468A8">
              <w:rPr>
                <w:rFonts w:ascii="Agency FB" w:eastAsia="Arial Unicode MS" w:hAnsi="Agency FB" w:cs="Arial Unicode MS"/>
                <w:b/>
                <w:sz w:val="28"/>
                <w:szCs w:val="28"/>
              </w:rPr>
              <w:t> min</w:t>
            </w:r>
          </w:p>
        </w:tc>
      </w:tr>
      <w:tr w:rsidR="00773FFA" w:rsidRPr="0036670E" w:rsidTr="00292AA1">
        <w:trPr>
          <w:jc w:val="center"/>
        </w:trPr>
        <w:tc>
          <w:tcPr>
            <w:tcW w:w="10322" w:type="dxa"/>
            <w:gridSpan w:val="4"/>
            <w:shd w:val="clear" w:color="auto" w:fill="E5EBB0"/>
            <w:vAlign w:val="center"/>
          </w:tcPr>
          <w:p w:rsidR="00773FFA" w:rsidRPr="00732429" w:rsidRDefault="00773FFA" w:rsidP="00292AA1">
            <w:pPr>
              <w:pStyle w:val="Sansinterligne"/>
              <w:spacing w:before="60" w:after="60"/>
              <w:jc w:val="center"/>
              <w:rPr>
                <w:rFonts w:ascii="Agency FB" w:eastAsia="Arial Unicode MS" w:hAnsi="Agency FB" w:cs="Arial Unicode MS"/>
                <w:b/>
                <w:sz w:val="32"/>
                <w:szCs w:val="28"/>
              </w:rPr>
            </w:pPr>
            <w:r>
              <w:rPr>
                <w:rFonts w:ascii="Agency FB" w:hAnsi="Agency FB"/>
                <w:b/>
                <w:sz w:val="32"/>
              </w:rPr>
              <w:t xml:space="preserve">Phase 1 - Recueil et analyse des représentations métacognitives </w:t>
            </w:r>
            <w:r w:rsidRPr="00D66AA8">
              <w:rPr>
                <w:rFonts w:ascii="Agency FB" w:hAnsi="Agency FB"/>
                <w:b/>
                <w:sz w:val="32"/>
              </w:rPr>
              <w:t xml:space="preserve"> </w:t>
            </w:r>
            <w:r w:rsidRPr="00732429">
              <w:rPr>
                <w:rFonts w:ascii="Agency FB" w:eastAsia="Arial Unicode MS" w:hAnsi="Agency FB" w:cs="Arial Unicode MS"/>
                <w:b/>
                <w:sz w:val="32"/>
                <w:szCs w:val="28"/>
              </w:rPr>
              <w:t>120 min</w:t>
            </w:r>
          </w:p>
        </w:tc>
      </w:tr>
      <w:tr w:rsidR="00773FFA" w:rsidRPr="00732429" w:rsidTr="00292AA1">
        <w:trPr>
          <w:jc w:val="center"/>
        </w:trPr>
        <w:tc>
          <w:tcPr>
            <w:tcW w:w="9185" w:type="dxa"/>
            <w:gridSpan w:val="3"/>
            <w:shd w:val="clear" w:color="auto" w:fill="71FDDE"/>
            <w:vAlign w:val="center"/>
          </w:tcPr>
          <w:p w:rsidR="00773FFA" w:rsidRPr="007769DA" w:rsidRDefault="00773FFA" w:rsidP="00292AA1">
            <w:pPr>
              <w:pStyle w:val="Paragraphedeliste"/>
              <w:spacing w:before="60" w:after="60" w:line="240" w:lineRule="auto"/>
              <w:ind w:left="0"/>
              <w:jc w:val="center"/>
              <w:rPr>
                <w:rFonts w:ascii="Agency FB" w:hAnsi="Agency FB" w:cs="Arial"/>
                <w:b/>
                <w:sz w:val="28"/>
                <w:szCs w:val="24"/>
              </w:rPr>
            </w:pPr>
            <w:r w:rsidRPr="007769DA">
              <w:rPr>
                <w:rFonts w:ascii="Agency FB" w:hAnsi="Agency FB" w:cs="Arial"/>
                <w:b/>
                <w:sz w:val="28"/>
                <w:szCs w:val="24"/>
              </w:rPr>
              <w:t xml:space="preserve">Activité 1 – </w:t>
            </w:r>
            <w:r>
              <w:rPr>
                <w:rFonts w:ascii="Agency FB" w:hAnsi="Agency FB" w:cs="Arial"/>
                <w:b/>
                <w:sz w:val="28"/>
                <w:szCs w:val="24"/>
              </w:rPr>
              <w:t xml:space="preserve"> </w:t>
            </w:r>
            <w:r w:rsidRPr="007769DA">
              <w:rPr>
                <w:rFonts w:ascii="Agency FB" w:hAnsi="Agency FB" w:cs="Arial"/>
                <w:b/>
                <w:sz w:val="28"/>
                <w:szCs w:val="24"/>
              </w:rPr>
              <w:t xml:space="preserve"> </w:t>
            </w:r>
            <w:r>
              <w:rPr>
                <w:rFonts w:ascii="Agency FB" w:hAnsi="Agency FB" w:cs="Arial"/>
                <w:b/>
                <w:sz w:val="28"/>
                <w:szCs w:val="24"/>
              </w:rPr>
              <w:t>Recueil des représentations</w:t>
            </w:r>
          </w:p>
        </w:tc>
        <w:tc>
          <w:tcPr>
            <w:tcW w:w="1137" w:type="dxa"/>
            <w:shd w:val="clear" w:color="auto" w:fill="71FDDE"/>
            <w:vAlign w:val="center"/>
          </w:tcPr>
          <w:p w:rsidR="00773FFA" w:rsidRPr="00732429" w:rsidRDefault="00773FFA" w:rsidP="00292AA1">
            <w:pPr>
              <w:pStyle w:val="Sansinterligne"/>
              <w:spacing w:before="60" w:after="60"/>
              <w:jc w:val="center"/>
              <w:rPr>
                <w:rFonts w:ascii="Arial" w:eastAsia="Arial Unicode MS" w:hAnsi="Arial" w:cs="Arial"/>
                <w:b/>
                <w:sz w:val="24"/>
                <w:szCs w:val="24"/>
              </w:rPr>
            </w:pPr>
            <w:r w:rsidRPr="007A7E3C">
              <w:rPr>
                <w:rFonts w:ascii="Agency FB" w:eastAsia="Arial Unicode MS" w:hAnsi="Agency FB" w:cs="Arial Unicode MS"/>
                <w:b/>
                <w:sz w:val="28"/>
                <w:szCs w:val="28"/>
              </w:rPr>
              <w:t>20 min</w:t>
            </w:r>
          </w:p>
        </w:tc>
      </w:tr>
      <w:tr w:rsidR="00773FFA" w:rsidRPr="0036670E" w:rsidTr="00292AA1">
        <w:trPr>
          <w:jc w:val="center"/>
        </w:trPr>
        <w:tc>
          <w:tcPr>
            <w:tcW w:w="1869" w:type="dxa"/>
            <w:vAlign w:val="center"/>
          </w:tcPr>
          <w:p w:rsidR="00773FFA" w:rsidRDefault="00847C6C" w:rsidP="00847C6C">
            <w:pPr>
              <w:pStyle w:val="Sansinterligne"/>
              <w:spacing w:before="60" w:after="60"/>
              <w:jc w:val="center"/>
              <w:rPr>
                <w:rFonts w:ascii="Agency FB" w:eastAsia="Arial Unicode MS" w:hAnsi="Agency FB" w:cs="Arial Unicode MS"/>
                <w:sz w:val="28"/>
                <w:szCs w:val="28"/>
              </w:rPr>
            </w:pPr>
            <w:r w:rsidRPr="00847C6C">
              <w:rPr>
                <w:rFonts w:ascii="Calibri" w:eastAsia="Arial Unicode MS" w:hAnsi="Calibri" w:cs="Calibri"/>
                <w:sz w:val="24"/>
                <w:szCs w:val="24"/>
                <w:lang w:eastAsia="fr-FR"/>
              </w:rPr>
              <w:t>A déterminer en fonction du moment de l’activité</w:t>
            </w:r>
          </w:p>
        </w:tc>
        <w:tc>
          <w:tcPr>
            <w:tcW w:w="5189" w:type="dxa"/>
            <w:vAlign w:val="center"/>
          </w:tcPr>
          <w:p w:rsidR="00773FFA" w:rsidRDefault="00773FFA" w:rsidP="00292AA1">
            <w:pPr>
              <w:spacing w:before="60" w:after="60" w:line="240" w:lineRule="auto"/>
              <w:rPr>
                <w:sz w:val="24"/>
                <w:szCs w:val="24"/>
              </w:rPr>
            </w:pPr>
            <w:r>
              <w:rPr>
                <w:sz w:val="24"/>
                <w:szCs w:val="24"/>
              </w:rPr>
              <w:t>Recopier au tableau ou vidéo-projeter le schéma ci-contre.</w:t>
            </w:r>
          </w:p>
          <w:p w:rsidR="00773FFA" w:rsidRPr="0028457C" w:rsidRDefault="00773FFA" w:rsidP="00292AA1">
            <w:pPr>
              <w:spacing w:before="60" w:after="60" w:line="240" w:lineRule="auto"/>
              <w:rPr>
                <w:sz w:val="24"/>
                <w:szCs w:val="24"/>
              </w:rPr>
            </w:pPr>
            <w:r w:rsidRPr="00DA567D">
              <w:rPr>
                <w:b/>
                <w:sz w:val="24"/>
                <w:szCs w:val="24"/>
              </w:rPr>
              <w:t>Consigne</w:t>
            </w:r>
            <w:r>
              <w:rPr>
                <w:sz w:val="24"/>
                <w:szCs w:val="24"/>
              </w:rPr>
              <w:t xml:space="preserve"> : </w:t>
            </w:r>
            <w:r w:rsidRPr="005A06C3">
              <w:rPr>
                <w:i/>
                <w:sz w:val="24"/>
                <w:szCs w:val="24"/>
              </w:rPr>
              <w:t xml:space="preserve">Recopiez les mots </w:t>
            </w:r>
            <w:r>
              <w:rPr>
                <w:i/>
                <w:sz w:val="24"/>
                <w:szCs w:val="24"/>
              </w:rPr>
              <w:t xml:space="preserve">qui vous semblent se rapporter à </w:t>
            </w:r>
            <w:r w:rsidRPr="005A06C3">
              <w:rPr>
                <w:i/>
                <w:sz w:val="24"/>
                <w:szCs w:val="24"/>
              </w:rPr>
              <w:t>la</w:t>
            </w:r>
            <w:r>
              <w:rPr>
                <w:i/>
                <w:sz w:val="24"/>
                <w:szCs w:val="24"/>
              </w:rPr>
              <w:t xml:space="preserve"> notion de</w:t>
            </w:r>
            <w:r w:rsidRPr="005A06C3">
              <w:rPr>
                <w:i/>
                <w:sz w:val="24"/>
                <w:szCs w:val="24"/>
              </w:rPr>
              <w:t xml:space="preserve"> métacognition puis trouvez </w:t>
            </w:r>
            <w:r>
              <w:rPr>
                <w:i/>
                <w:sz w:val="24"/>
                <w:szCs w:val="24"/>
              </w:rPr>
              <w:t>trois</w:t>
            </w:r>
            <w:r w:rsidRPr="005A06C3">
              <w:rPr>
                <w:i/>
                <w:sz w:val="24"/>
                <w:szCs w:val="24"/>
              </w:rPr>
              <w:t xml:space="preserve"> autres mots que l’on pourrait ajouter à la liste ainsi constituée.</w:t>
            </w:r>
          </w:p>
        </w:tc>
        <w:tc>
          <w:tcPr>
            <w:tcW w:w="2127" w:type="dxa"/>
            <w:vAlign w:val="center"/>
          </w:tcPr>
          <w:p w:rsidR="00773FFA" w:rsidRDefault="00773FFA" w:rsidP="00292AA1">
            <w:pPr>
              <w:pStyle w:val="Paragraphedeliste"/>
              <w:spacing w:before="60" w:after="60" w:line="240" w:lineRule="auto"/>
              <w:ind w:left="0"/>
              <w:jc w:val="center"/>
              <w:rPr>
                <w:b/>
                <w:sz w:val="24"/>
                <w:szCs w:val="24"/>
              </w:rPr>
            </w:pPr>
            <w:r>
              <w:rPr>
                <w:b/>
                <w:sz w:val="24"/>
                <w:szCs w:val="24"/>
              </w:rPr>
              <w:t>Travail par binôme</w:t>
            </w:r>
          </w:p>
          <w:p w:rsidR="00773FFA" w:rsidRDefault="00773FFA" w:rsidP="00292AA1">
            <w:pPr>
              <w:pStyle w:val="Paragraphedeliste"/>
              <w:spacing w:before="60" w:after="60" w:line="240" w:lineRule="auto"/>
              <w:ind w:left="0"/>
              <w:jc w:val="center"/>
              <w:rPr>
                <w:b/>
                <w:szCs w:val="24"/>
              </w:rPr>
            </w:pPr>
            <w:r w:rsidRPr="00A01FE8">
              <w:rPr>
                <w:b/>
                <w:szCs w:val="24"/>
              </w:rPr>
              <w:t>Schéma à recopier ou à vidéo-projeter</w:t>
            </w:r>
          </w:p>
          <w:bookmarkStart w:id="1" w:name="_MON_1552315385"/>
          <w:bookmarkEnd w:id="1"/>
          <w:p w:rsidR="00773FFA" w:rsidRPr="0028457C" w:rsidRDefault="00773FFA" w:rsidP="00292AA1">
            <w:pPr>
              <w:pStyle w:val="Paragraphedeliste"/>
              <w:spacing w:before="60" w:after="60" w:line="240" w:lineRule="auto"/>
              <w:ind w:left="0"/>
              <w:jc w:val="center"/>
              <w:rPr>
                <w:b/>
                <w:sz w:val="24"/>
                <w:szCs w:val="24"/>
              </w:rPr>
            </w:pPr>
            <w:r>
              <w:rPr>
                <w:b/>
                <w:sz w:val="24"/>
                <w:szCs w:val="24"/>
              </w:rPr>
              <w:object w:dxaOrig="1535" w:dyaOrig="9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9" o:title=""/>
                </v:shape>
                <o:OLEObject Type="Embed" ProgID="Word.Document.12" ShapeID="_x0000_i1025" DrawAspect="Icon" ObjectID="_1559026127" r:id="rId10">
                  <o:FieldCodes>\s</o:FieldCodes>
                </o:OLEObject>
              </w:object>
            </w:r>
          </w:p>
        </w:tc>
        <w:tc>
          <w:tcPr>
            <w:tcW w:w="1137" w:type="dxa"/>
            <w:vAlign w:val="center"/>
          </w:tcPr>
          <w:p w:rsidR="00773FFA" w:rsidRPr="000616DE" w:rsidRDefault="00773FFA" w:rsidP="00292AA1">
            <w:pPr>
              <w:pStyle w:val="Sansinterligne"/>
              <w:spacing w:before="60" w:after="60"/>
              <w:jc w:val="center"/>
              <w:rPr>
                <w:rFonts w:ascii="Agency FB" w:eastAsia="Arial Unicode MS" w:hAnsi="Agency FB" w:cs="Arial Unicode MS"/>
                <w:sz w:val="28"/>
                <w:szCs w:val="28"/>
              </w:rPr>
            </w:pPr>
            <w:r>
              <w:rPr>
                <w:rFonts w:ascii="Agency FB" w:eastAsia="Arial Unicode MS" w:hAnsi="Agency FB" w:cs="Arial Unicode MS"/>
                <w:sz w:val="28"/>
                <w:szCs w:val="28"/>
              </w:rPr>
              <w:t>10 min</w:t>
            </w:r>
          </w:p>
        </w:tc>
      </w:tr>
      <w:tr w:rsidR="00773FFA" w:rsidRPr="0036670E" w:rsidTr="00292AA1">
        <w:trPr>
          <w:jc w:val="center"/>
        </w:trPr>
        <w:tc>
          <w:tcPr>
            <w:tcW w:w="1869" w:type="dxa"/>
            <w:vAlign w:val="center"/>
          </w:tcPr>
          <w:p w:rsidR="00773FFA" w:rsidRDefault="00847C6C" w:rsidP="00847C6C">
            <w:pPr>
              <w:pStyle w:val="Sansinterligne"/>
              <w:spacing w:before="60" w:after="60"/>
              <w:jc w:val="center"/>
              <w:rPr>
                <w:rFonts w:ascii="Agency FB" w:eastAsia="Arial Unicode MS" w:hAnsi="Agency FB" w:cs="Arial Unicode MS"/>
                <w:sz w:val="28"/>
                <w:szCs w:val="28"/>
              </w:rPr>
            </w:pPr>
            <w:r w:rsidRPr="00847C6C">
              <w:rPr>
                <w:rFonts w:ascii="Calibri" w:eastAsia="Arial Unicode MS" w:hAnsi="Calibri" w:cs="Calibri"/>
                <w:sz w:val="24"/>
                <w:szCs w:val="24"/>
                <w:lang w:eastAsia="fr-FR"/>
              </w:rPr>
              <w:t>A déterminer en fonction du moment de l’activité</w:t>
            </w:r>
          </w:p>
        </w:tc>
        <w:tc>
          <w:tcPr>
            <w:tcW w:w="5189" w:type="dxa"/>
            <w:vAlign w:val="center"/>
          </w:tcPr>
          <w:p w:rsidR="00773FFA" w:rsidRPr="00DA2AF0" w:rsidRDefault="00773FFA" w:rsidP="00292AA1">
            <w:pPr>
              <w:spacing w:before="60" w:after="60" w:line="240" w:lineRule="auto"/>
              <w:jc w:val="both"/>
              <w:rPr>
                <w:sz w:val="24"/>
                <w:szCs w:val="24"/>
              </w:rPr>
            </w:pPr>
            <w:r w:rsidRPr="00DA2AF0">
              <w:rPr>
                <w:b/>
                <w:sz w:val="24"/>
                <w:szCs w:val="24"/>
              </w:rPr>
              <w:t>Mise en commun</w:t>
            </w:r>
            <w:r>
              <w:rPr>
                <w:sz w:val="24"/>
                <w:szCs w:val="24"/>
              </w:rPr>
              <w:t xml:space="preserve">. A partir du schéma, relier </w:t>
            </w:r>
            <w:r w:rsidRPr="00DA2AF0">
              <w:rPr>
                <w:sz w:val="24"/>
                <w:szCs w:val="24"/>
              </w:rPr>
              <w:t xml:space="preserve">les mots validés par le groupe au concept « métacognition ». En cas d’hésitations ou de désaccords dans le groupe, </w:t>
            </w:r>
            <w:r>
              <w:rPr>
                <w:sz w:val="24"/>
                <w:szCs w:val="24"/>
              </w:rPr>
              <w:t>relier les mots</w:t>
            </w:r>
            <w:r w:rsidRPr="00DA2AF0">
              <w:rPr>
                <w:sz w:val="24"/>
                <w:szCs w:val="24"/>
              </w:rPr>
              <w:t xml:space="preserve"> avec des lignes en pointillés afin d’</w:t>
            </w:r>
            <w:r w:rsidRPr="00DA2AF0">
              <w:rPr>
                <w:b/>
                <w:sz w:val="24"/>
                <w:szCs w:val="24"/>
              </w:rPr>
              <w:t xml:space="preserve">y revenir à la fin de la phase 1 </w:t>
            </w:r>
            <w:r w:rsidRPr="00DA2AF0">
              <w:rPr>
                <w:sz w:val="24"/>
                <w:szCs w:val="24"/>
              </w:rPr>
              <w:t>au regard des apports théoriques découverts.</w:t>
            </w:r>
          </w:p>
          <w:p w:rsidR="00773FFA" w:rsidRPr="00AF3D7A" w:rsidRDefault="00773FFA" w:rsidP="00292AA1">
            <w:pPr>
              <w:autoSpaceDE w:val="0"/>
              <w:autoSpaceDN w:val="0"/>
              <w:adjustRightInd w:val="0"/>
              <w:spacing w:before="60" w:after="60" w:line="240" w:lineRule="auto"/>
              <w:jc w:val="both"/>
              <w:rPr>
                <w:rFonts w:cs="ArialMT"/>
                <w:sz w:val="22"/>
                <w:szCs w:val="24"/>
              </w:rPr>
            </w:pPr>
            <w:r w:rsidRPr="00DA2AF0">
              <w:rPr>
                <w:rFonts w:cs="ArialMT"/>
                <w:b/>
                <w:i/>
                <w:sz w:val="22"/>
                <w:szCs w:val="24"/>
              </w:rPr>
              <w:t>Eléments de réponse.</w:t>
            </w:r>
            <w:r w:rsidRPr="00DA2AF0">
              <w:rPr>
                <w:rFonts w:cs="ArialMT"/>
                <w:b/>
                <w:sz w:val="22"/>
                <w:szCs w:val="24"/>
              </w:rPr>
              <w:t xml:space="preserve"> </w:t>
            </w:r>
            <w:r w:rsidRPr="00DA2AF0">
              <w:rPr>
                <w:rFonts w:cs="ArialMT"/>
                <w:i/>
                <w:sz w:val="22"/>
                <w:szCs w:val="24"/>
              </w:rPr>
              <w:t>Opération  mentale – verbalisation des procédures – recul réflexif – autocritique – retour mental – explicitation – analyse des erreurs – introspection – réflexion.</w:t>
            </w:r>
            <w:r w:rsidRPr="00DA2AF0">
              <w:rPr>
                <w:rFonts w:cs="ArialMT"/>
                <w:sz w:val="22"/>
                <w:szCs w:val="24"/>
              </w:rPr>
              <w:t xml:space="preserve"> </w:t>
            </w:r>
          </w:p>
        </w:tc>
        <w:tc>
          <w:tcPr>
            <w:tcW w:w="2127" w:type="dxa"/>
            <w:vAlign w:val="center"/>
          </w:tcPr>
          <w:p w:rsidR="00773FFA" w:rsidRDefault="00773FFA" w:rsidP="00292AA1">
            <w:pPr>
              <w:pStyle w:val="Paragraphedeliste"/>
              <w:spacing w:before="60" w:after="60" w:line="240" w:lineRule="auto"/>
              <w:ind w:left="0"/>
              <w:jc w:val="center"/>
              <w:rPr>
                <w:b/>
                <w:sz w:val="24"/>
                <w:szCs w:val="24"/>
              </w:rPr>
            </w:pPr>
            <w:r>
              <w:rPr>
                <w:b/>
                <w:sz w:val="24"/>
                <w:szCs w:val="24"/>
              </w:rPr>
              <w:t>Plénière</w:t>
            </w:r>
          </w:p>
          <w:p w:rsidR="00773FFA" w:rsidRPr="0036670E" w:rsidRDefault="00773FFA" w:rsidP="00292AA1">
            <w:pPr>
              <w:pStyle w:val="Paragraphedeliste"/>
              <w:spacing w:before="60" w:after="60" w:line="240" w:lineRule="auto"/>
              <w:ind w:left="0"/>
              <w:jc w:val="center"/>
              <w:rPr>
                <w:rFonts w:ascii="Agency FB" w:eastAsia="Arial Unicode MS" w:hAnsi="Agency FB" w:cs="Arial Unicode MS"/>
                <w:sz w:val="28"/>
                <w:szCs w:val="28"/>
              </w:rPr>
            </w:pPr>
          </w:p>
        </w:tc>
        <w:tc>
          <w:tcPr>
            <w:tcW w:w="1137" w:type="dxa"/>
            <w:vAlign w:val="center"/>
          </w:tcPr>
          <w:p w:rsidR="00773FFA" w:rsidRPr="000616DE" w:rsidRDefault="00773FFA" w:rsidP="00292AA1">
            <w:pPr>
              <w:pStyle w:val="Sansinterligne"/>
              <w:spacing w:before="60" w:after="60"/>
              <w:jc w:val="center"/>
              <w:rPr>
                <w:rFonts w:ascii="Agency FB" w:eastAsia="Arial Unicode MS" w:hAnsi="Agency FB" w:cs="Arial Unicode MS"/>
                <w:sz w:val="28"/>
                <w:szCs w:val="28"/>
              </w:rPr>
            </w:pPr>
            <w:r>
              <w:rPr>
                <w:rFonts w:ascii="Agency FB" w:eastAsia="Arial Unicode MS" w:hAnsi="Agency FB" w:cs="Arial Unicode MS"/>
                <w:sz w:val="28"/>
                <w:szCs w:val="28"/>
              </w:rPr>
              <w:t>10 min</w:t>
            </w:r>
          </w:p>
        </w:tc>
      </w:tr>
      <w:tr w:rsidR="00773FFA" w:rsidRPr="0036670E" w:rsidTr="00292AA1">
        <w:trPr>
          <w:jc w:val="center"/>
        </w:trPr>
        <w:tc>
          <w:tcPr>
            <w:tcW w:w="9185" w:type="dxa"/>
            <w:gridSpan w:val="3"/>
            <w:shd w:val="clear" w:color="auto" w:fill="71FDDE"/>
            <w:vAlign w:val="center"/>
          </w:tcPr>
          <w:p w:rsidR="00773FFA" w:rsidRPr="008F7CE1" w:rsidRDefault="00773FFA" w:rsidP="00292AA1">
            <w:pPr>
              <w:pStyle w:val="Paragraphedeliste"/>
              <w:spacing w:before="60" w:after="60" w:line="240" w:lineRule="auto"/>
              <w:ind w:left="0"/>
              <w:jc w:val="center"/>
              <w:rPr>
                <w:rFonts w:ascii="Agency FB" w:hAnsi="Agency FB" w:cs="Arial"/>
                <w:b/>
                <w:color w:val="000000"/>
                <w:sz w:val="28"/>
                <w:szCs w:val="24"/>
              </w:rPr>
            </w:pPr>
            <w:r w:rsidRPr="008F7CE1">
              <w:rPr>
                <w:rFonts w:ascii="Agency FB" w:hAnsi="Agency FB" w:cs="Arial"/>
                <w:b/>
                <w:sz w:val="28"/>
                <w:szCs w:val="24"/>
              </w:rPr>
              <w:t>A</w:t>
            </w:r>
            <w:r>
              <w:rPr>
                <w:rFonts w:ascii="Agency FB" w:hAnsi="Agency FB" w:cs="Arial"/>
                <w:b/>
                <w:sz w:val="28"/>
                <w:szCs w:val="24"/>
              </w:rPr>
              <w:t xml:space="preserve">ctivité 2 - </w:t>
            </w:r>
            <w:r w:rsidRPr="008F7CE1">
              <w:rPr>
                <w:rFonts w:ascii="Agency FB" w:hAnsi="Agency FB" w:cs="Arial"/>
                <w:b/>
                <w:sz w:val="28"/>
                <w:szCs w:val="24"/>
              </w:rPr>
              <w:t xml:space="preserve"> </w:t>
            </w:r>
            <w:r>
              <w:rPr>
                <w:rFonts w:ascii="Agency FB" w:hAnsi="Agency FB" w:cs="Arial"/>
                <w:b/>
                <w:sz w:val="28"/>
                <w:szCs w:val="24"/>
              </w:rPr>
              <w:t>Définition de la métacognition</w:t>
            </w:r>
          </w:p>
        </w:tc>
        <w:tc>
          <w:tcPr>
            <w:tcW w:w="1137" w:type="dxa"/>
            <w:shd w:val="clear" w:color="auto" w:fill="71FDDE"/>
            <w:vAlign w:val="center"/>
          </w:tcPr>
          <w:p w:rsidR="00773FFA" w:rsidRPr="00F860DA" w:rsidRDefault="00773FFA" w:rsidP="00292AA1">
            <w:pPr>
              <w:pStyle w:val="Sansinterligne"/>
              <w:spacing w:before="60" w:after="60"/>
              <w:jc w:val="center"/>
              <w:rPr>
                <w:rFonts w:ascii="Agency FB" w:eastAsia="Arial Unicode MS" w:hAnsi="Agency FB" w:cs="Arial"/>
                <w:b/>
                <w:sz w:val="24"/>
                <w:szCs w:val="24"/>
              </w:rPr>
            </w:pPr>
            <w:r w:rsidRPr="007A7E3C">
              <w:rPr>
                <w:rFonts w:ascii="Agency FB" w:eastAsia="Arial Unicode MS" w:hAnsi="Agency FB" w:cs="Arial Unicode MS"/>
                <w:b/>
                <w:sz w:val="28"/>
                <w:szCs w:val="28"/>
              </w:rPr>
              <w:t>30 min</w:t>
            </w:r>
          </w:p>
        </w:tc>
      </w:tr>
      <w:tr w:rsidR="00773FFA" w:rsidRPr="0036670E" w:rsidTr="00292AA1">
        <w:trPr>
          <w:jc w:val="center"/>
        </w:trPr>
        <w:tc>
          <w:tcPr>
            <w:tcW w:w="1869" w:type="dxa"/>
            <w:vAlign w:val="center"/>
          </w:tcPr>
          <w:p w:rsidR="00773FFA" w:rsidRDefault="00847C6C" w:rsidP="00847C6C">
            <w:pPr>
              <w:pStyle w:val="Sansinterligne"/>
              <w:spacing w:before="60" w:after="60"/>
              <w:jc w:val="center"/>
              <w:rPr>
                <w:rFonts w:ascii="Agency FB" w:eastAsia="Arial Unicode MS" w:hAnsi="Agency FB" w:cs="Arial Unicode MS"/>
                <w:sz w:val="28"/>
                <w:szCs w:val="28"/>
              </w:rPr>
            </w:pPr>
            <w:r w:rsidRPr="001B387C">
              <w:rPr>
                <w:rFonts w:eastAsia="Arial Unicode MS" w:cstheme="minorHAnsi"/>
                <w:sz w:val="24"/>
                <w:szCs w:val="24"/>
              </w:rPr>
              <w:t>A déterminer en fonction du moment de l’activité</w:t>
            </w:r>
          </w:p>
        </w:tc>
        <w:tc>
          <w:tcPr>
            <w:tcW w:w="5189" w:type="dxa"/>
            <w:vAlign w:val="center"/>
          </w:tcPr>
          <w:p w:rsidR="00773FFA" w:rsidRDefault="00773FFA" w:rsidP="00292AA1">
            <w:pPr>
              <w:spacing w:before="60" w:after="60" w:line="240" w:lineRule="auto"/>
              <w:jc w:val="both"/>
              <w:rPr>
                <w:rFonts w:cs="ArialMT"/>
                <w:b/>
                <w:sz w:val="24"/>
                <w:szCs w:val="24"/>
              </w:rPr>
            </w:pPr>
            <w:r>
              <w:rPr>
                <w:rFonts w:cs="ArialMT"/>
                <w:sz w:val="24"/>
                <w:szCs w:val="24"/>
              </w:rPr>
              <w:t>Ecrire au tableau ou projeter les deux définitions ci-contre.</w:t>
            </w:r>
            <w:r w:rsidRPr="00C678A0">
              <w:rPr>
                <w:rFonts w:cs="ArialMT"/>
                <w:b/>
                <w:sz w:val="24"/>
                <w:szCs w:val="24"/>
              </w:rPr>
              <w:t xml:space="preserve"> </w:t>
            </w:r>
          </w:p>
          <w:p w:rsidR="00773FFA" w:rsidRPr="00AF3D7A" w:rsidRDefault="00773FFA" w:rsidP="00292AA1">
            <w:pPr>
              <w:spacing w:before="60" w:after="60" w:line="240" w:lineRule="auto"/>
              <w:jc w:val="both"/>
              <w:rPr>
                <w:rFonts w:cs="ArialMT"/>
                <w:sz w:val="24"/>
                <w:szCs w:val="24"/>
              </w:rPr>
            </w:pPr>
            <w:r w:rsidRPr="00C678A0">
              <w:rPr>
                <w:rFonts w:cs="ArialMT"/>
                <w:b/>
                <w:sz w:val="24"/>
                <w:szCs w:val="24"/>
              </w:rPr>
              <w:t>Consigne</w:t>
            </w:r>
            <w:r>
              <w:rPr>
                <w:rFonts w:cs="ArialMT"/>
                <w:b/>
                <w:sz w:val="24"/>
                <w:szCs w:val="24"/>
              </w:rPr>
              <w:t xml:space="preserve"> : </w:t>
            </w:r>
            <w:r>
              <w:rPr>
                <w:rFonts w:cs="ArialMT"/>
                <w:i/>
                <w:sz w:val="24"/>
                <w:szCs w:val="24"/>
              </w:rPr>
              <w:t xml:space="preserve">Analysez </w:t>
            </w:r>
            <w:r w:rsidRPr="000A356F">
              <w:rPr>
                <w:rFonts w:cs="ArialMT"/>
                <w:i/>
                <w:sz w:val="24"/>
                <w:szCs w:val="24"/>
              </w:rPr>
              <w:t xml:space="preserve"> ces deux citations et reformulez dans vos propres mots ce que recouvre le concept de métacognition.</w:t>
            </w:r>
          </w:p>
        </w:tc>
        <w:tc>
          <w:tcPr>
            <w:tcW w:w="2127" w:type="dxa"/>
            <w:vAlign w:val="center"/>
          </w:tcPr>
          <w:p w:rsidR="00773FFA" w:rsidRDefault="00773FFA" w:rsidP="00292AA1">
            <w:pPr>
              <w:spacing w:before="60" w:after="60" w:line="240" w:lineRule="auto"/>
              <w:jc w:val="center"/>
              <w:rPr>
                <w:rFonts w:cs="ArialMT"/>
                <w:b/>
                <w:sz w:val="24"/>
                <w:szCs w:val="24"/>
              </w:rPr>
            </w:pPr>
            <w:r>
              <w:rPr>
                <w:rFonts w:cs="ArialMT"/>
                <w:b/>
                <w:sz w:val="24"/>
                <w:szCs w:val="24"/>
              </w:rPr>
              <w:t>Travail de groupe</w:t>
            </w:r>
          </w:p>
          <w:p w:rsidR="00773FFA" w:rsidRDefault="00773FFA" w:rsidP="00292AA1">
            <w:pPr>
              <w:pStyle w:val="Paragraphedeliste"/>
              <w:spacing w:before="60" w:after="60" w:line="240" w:lineRule="auto"/>
              <w:ind w:left="0"/>
              <w:jc w:val="center"/>
              <w:rPr>
                <w:b/>
                <w:szCs w:val="24"/>
              </w:rPr>
            </w:pPr>
            <w:r>
              <w:t xml:space="preserve"> </w:t>
            </w:r>
            <w:r>
              <w:rPr>
                <w:b/>
                <w:szCs w:val="24"/>
              </w:rPr>
              <w:t>Définitions</w:t>
            </w:r>
            <w:r w:rsidRPr="00A01FE8">
              <w:rPr>
                <w:b/>
                <w:szCs w:val="24"/>
              </w:rPr>
              <w:t xml:space="preserve"> à recopier ou à vidéo-projeter</w:t>
            </w:r>
          </w:p>
          <w:bookmarkStart w:id="2" w:name="_MON_1552371814"/>
          <w:bookmarkEnd w:id="2"/>
          <w:p w:rsidR="00773FFA" w:rsidRPr="00DC1DC0" w:rsidRDefault="00773FFA" w:rsidP="00292AA1">
            <w:pPr>
              <w:pStyle w:val="Paragraphedeliste"/>
              <w:spacing w:before="60" w:after="60" w:line="240" w:lineRule="auto"/>
              <w:ind w:left="0"/>
              <w:jc w:val="center"/>
              <w:rPr>
                <w:b/>
                <w:szCs w:val="24"/>
              </w:rPr>
            </w:pPr>
            <w:r>
              <w:rPr>
                <w:b/>
                <w:szCs w:val="24"/>
              </w:rPr>
              <w:object w:dxaOrig="1535" w:dyaOrig="993">
                <v:shape id="_x0000_i1026" type="#_x0000_t75" style="width:76.5pt;height:49.5pt" o:ole="">
                  <v:imagedata r:id="rId11" o:title=""/>
                </v:shape>
                <o:OLEObject Type="Embed" ProgID="Word.Document.12" ShapeID="_x0000_i1026" DrawAspect="Icon" ObjectID="_1559026128" r:id="rId12">
                  <o:FieldCodes>\s</o:FieldCodes>
                </o:OLEObject>
              </w:object>
            </w:r>
          </w:p>
        </w:tc>
        <w:tc>
          <w:tcPr>
            <w:tcW w:w="1137" w:type="dxa"/>
            <w:vAlign w:val="center"/>
          </w:tcPr>
          <w:p w:rsidR="00773FFA" w:rsidRDefault="00773FFA" w:rsidP="00292AA1">
            <w:pPr>
              <w:pStyle w:val="Sansinterligne"/>
              <w:spacing w:before="60" w:after="60"/>
              <w:jc w:val="center"/>
              <w:rPr>
                <w:rFonts w:ascii="Agency FB" w:hAnsi="Agency FB" w:cs="Arial"/>
                <w:sz w:val="28"/>
                <w:szCs w:val="28"/>
                <w:lang w:eastAsia="fr-FR"/>
              </w:rPr>
            </w:pPr>
          </w:p>
          <w:p w:rsidR="00773FFA" w:rsidRPr="00D66AA8" w:rsidRDefault="00773FFA" w:rsidP="00292AA1">
            <w:pPr>
              <w:pStyle w:val="Sansinterligne"/>
              <w:spacing w:before="60" w:after="60"/>
              <w:jc w:val="center"/>
              <w:rPr>
                <w:rFonts w:ascii="Agency FB" w:hAnsi="Agency FB" w:cs="Arial"/>
                <w:sz w:val="28"/>
                <w:szCs w:val="28"/>
                <w:lang w:eastAsia="fr-FR"/>
              </w:rPr>
            </w:pPr>
            <w:r>
              <w:rPr>
                <w:rFonts w:ascii="Agency FB" w:hAnsi="Agency FB" w:cs="Arial"/>
                <w:sz w:val="28"/>
                <w:szCs w:val="28"/>
                <w:lang w:eastAsia="fr-FR"/>
              </w:rPr>
              <w:t>20 min</w:t>
            </w:r>
          </w:p>
        </w:tc>
      </w:tr>
      <w:tr w:rsidR="00773FFA" w:rsidRPr="0036670E" w:rsidTr="00292AA1">
        <w:trPr>
          <w:jc w:val="center"/>
        </w:trPr>
        <w:tc>
          <w:tcPr>
            <w:tcW w:w="1869" w:type="dxa"/>
            <w:vAlign w:val="center"/>
          </w:tcPr>
          <w:p w:rsidR="00773FFA" w:rsidRDefault="00847C6C" w:rsidP="00847C6C">
            <w:pPr>
              <w:pStyle w:val="Sansinterligne"/>
              <w:spacing w:before="60" w:after="60"/>
              <w:jc w:val="center"/>
              <w:rPr>
                <w:rFonts w:ascii="Agency FB" w:eastAsia="Arial Unicode MS" w:hAnsi="Agency FB" w:cs="Arial Unicode MS"/>
                <w:sz w:val="28"/>
                <w:szCs w:val="28"/>
              </w:rPr>
            </w:pPr>
            <w:r w:rsidRPr="001B387C">
              <w:rPr>
                <w:rFonts w:eastAsia="Arial Unicode MS" w:cstheme="minorHAnsi"/>
                <w:sz w:val="24"/>
                <w:szCs w:val="24"/>
              </w:rPr>
              <w:t>A déterminer en fonction du moment de l’activité</w:t>
            </w:r>
          </w:p>
        </w:tc>
        <w:tc>
          <w:tcPr>
            <w:tcW w:w="5189" w:type="dxa"/>
            <w:vAlign w:val="center"/>
          </w:tcPr>
          <w:p w:rsidR="00773FFA" w:rsidRPr="00485A10" w:rsidRDefault="00773FFA" w:rsidP="00292AA1">
            <w:pPr>
              <w:autoSpaceDE w:val="0"/>
              <w:autoSpaceDN w:val="0"/>
              <w:adjustRightInd w:val="0"/>
              <w:spacing w:before="60" w:after="60" w:line="240" w:lineRule="auto"/>
              <w:rPr>
                <w:rFonts w:cs="ArialMT"/>
                <w:i/>
                <w:sz w:val="24"/>
                <w:szCs w:val="24"/>
              </w:rPr>
            </w:pPr>
            <w:r>
              <w:rPr>
                <w:rFonts w:cs="ArialMT"/>
                <w:b/>
                <w:sz w:val="24"/>
                <w:szCs w:val="24"/>
              </w:rPr>
              <w:t xml:space="preserve">Mise en commun. </w:t>
            </w:r>
            <w:r w:rsidRPr="007A7E3C">
              <w:rPr>
                <w:rFonts w:cs="ArialMT"/>
                <w:sz w:val="24"/>
                <w:szCs w:val="24"/>
              </w:rPr>
              <w:t>L</w:t>
            </w:r>
            <w:r>
              <w:rPr>
                <w:rFonts w:cs="ArialMT"/>
                <w:sz w:val="24"/>
                <w:szCs w:val="24"/>
              </w:rPr>
              <w:t>ecture des productions et échanges.</w:t>
            </w:r>
          </w:p>
        </w:tc>
        <w:tc>
          <w:tcPr>
            <w:tcW w:w="2127" w:type="dxa"/>
            <w:vAlign w:val="center"/>
          </w:tcPr>
          <w:p w:rsidR="00773FFA" w:rsidRPr="00485A10" w:rsidRDefault="00773FFA" w:rsidP="00292AA1">
            <w:pPr>
              <w:spacing w:before="60" w:after="60" w:line="240" w:lineRule="auto"/>
              <w:rPr>
                <w:b/>
              </w:rPr>
            </w:pPr>
            <w:r w:rsidRPr="00485A10">
              <w:rPr>
                <w:b/>
                <w:sz w:val="24"/>
              </w:rPr>
              <w:t>Plénière</w:t>
            </w:r>
          </w:p>
        </w:tc>
        <w:tc>
          <w:tcPr>
            <w:tcW w:w="1137" w:type="dxa"/>
            <w:vAlign w:val="center"/>
          </w:tcPr>
          <w:p w:rsidR="00773FFA" w:rsidRPr="00D66AA8" w:rsidRDefault="00773FFA" w:rsidP="00292AA1">
            <w:pPr>
              <w:pStyle w:val="Sansinterligne"/>
              <w:spacing w:before="60" w:after="60"/>
              <w:jc w:val="center"/>
              <w:rPr>
                <w:rFonts w:ascii="Agency FB" w:hAnsi="Agency FB" w:cs="Arial"/>
                <w:sz w:val="28"/>
                <w:szCs w:val="28"/>
                <w:lang w:eastAsia="fr-FR"/>
              </w:rPr>
            </w:pPr>
            <w:r>
              <w:rPr>
                <w:rFonts w:ascii="Agency FB" w:hAnsi="Agency FB" w:cs="Arial"/>
                <w:sz w:val="28"/>
                <w:szCs w:val="28"/>
                <w:lang w:eastAsia="fr-FR"/>
              </w:rPr>
              <w:t>10 min</w:t>
            </w:r>
          </w:p>
        </w:tc>
      </w:tr>
      <w:tr w:rsidR="00773FFA" w:rsidRPr="0036670E" w:rsidTr="00292AA1">
        <w:trPr>
          <w:jc w:val="center"/>
        </w:trPr>
        <w:tc>
          <w:tcPr>
            <w:tcW w:w="9185" w:type="dxa"/>
            <w:gridSpan w:val="3"/>
            <w:shd w:val="clear" w:color="auto" w:fill="71FDDE"/>
            <w:vAlign w:val="center"/>
          </w:tcPr>
          <w:p w:rsidR="00773FFA" w:rsidRPr="008F7CE1" w:rsidRDefault="00847C6C" w:rsidP="00292AA1">
            <w:pPr>
              <w:pStyle w:val="Paragraphedeliste"/>
              <w:spacing w:before="60" w:after="60" w:line="240" w:lineRule="auto"/>
              <w:ind w:left="0"/>
              <w:jc w:val="center"/>
              <w:rPr>
                <w:rFonts w:ascii="Agency FB" w:hAnsi="Agency FB" w:cs="Arial"/>
                <w:b/>
                <w:color w:val="000000"/>
                <w:sz w:val="28"/>
                <w:szCs w:val="24"/>
              </w:rPr>
            </w:pPr>
            <w:r>
              <w:lastRenderedPageBreak/>
              <w:br w:type="page"/>
            </w:r>
            <w:r w:rsidR="00773FFA" w:rsidRPr="008F7CE1">
              <w:rPr>
                <w:rFonts w:ascii="Agency FB" w:hAnsi="Agency FB" w:cs="Arial"/>
                <w:b/>
                <w:sz w:val="28"/>
                <w:szCs w:val="24"/>
              </w:rPr>
              <w:t>A</w:t>
            </w:r>
            <w:r w:rsidR="00773FFA">
              <w:rPr>
                <w:rFonts w:ascii="Agency FB" w:hAnsi="Agency FB" w:cs="Arial"/>
                <w:b/>
                <w:sz w:val="28"/>
                <w:szCs w:val="24"/>
              </w:rPr>
              <w:t>ctivité 3 - Postures de l’enseignant métacognitif</w:t>
            </w:r>
          </w:p>
        </w:tc>
        <w:tc>
          <w:tcPr>
            <w:tcW w:w="1137" w:type="dxa"/>
            <w:shd w:val="clear" w:color="auto" w:fill="71FDDE"/>
            <w:vAlign w:val="center"/>
          </w:tcPr>
          <w:p w:rsidR="00773FFA" w:rsidRPr="00F860DA" w:rsidRDefault="00773FFA" w:rsidP="00292AA1">
            <w:pPr>
              <w:pStyle w:val="Sansinterligne"/>
              <w:spacing w:before="60" w:after="60"/>
              <w:jc w:val="center"/>
              <w:rPr>
                <w:rFonts w:ascii="Agency FB" w:eastAsia="Arial Unicode MS" w:hAnsi="Agency FB" w:cs="Arial"/>
                <w:b/>
                <w:sz w:val="24"/>
                <w:szCs w:val="24"/>
              </w:rPr>
            </w:pPr>
            <w:r w:rsidRPr="007A7E3C">
              <w:rPr>
                <w:rFonts w:ascii="Agency FB" w:eastAsia="Arial Unicode MS" w:hAnsi="Agency FB" w:cs="Arial Unicode MS"/>
                <w:b/>
                <w:sz w:val="28"/>
                <w:szCs w:val="28"/>
              </w:rPr>
              <w:t>30 min</w:t>
            </w:r>
          </w:p>
        </w:tc>
      </w:tr>
      <w:tr w:rsidR="00773FFA" w:rsidRPr="0036670E" w:rsidTr="00292AA1">
        <w:trPr>
          <w:jc w:val="center"/>
        </w:trPr>
        <w:tc>
          <w:tcPr>
            <w:tcW w:w="1869" w:type="dxa"/>
            <w:vAlign w:val="center"/>
          </w:tcPr>
          <w:p w:rsidR="00773FFA" w:rsidRDefault="00847C6C" w:rsidP="00847C6C">
            <w:pPr>
              <w:pStyle w:val="Sansinterligne"/>
              <w:spacing w:before="60" w:after="60"/>
              <w:jc w:val="center"/>
              <w:rPr>
                <w:rFonts w:ascii="Agency FB" w:eastAsia="Arial Unicode MS" w:hAnsi="Agency FB" w:cs="Arial Unicode MS"/>
                <w:sz w:val="28"/>
                <w:szCs w:val="28"/>
              </w:rPr>
            </w:pPr>
            <w:r w:rsidRPr="00847C6C">
              <w:rPr>
                <w:rFonts w:ascii="Calibri" w:eastAsia="Arial Unicode MS" w:hAnsi="Calibri" w:cs="Calibri"/>
                <w:sz w:val="24"/>
                <w:szCs w:val="24"/>
                <w:lang w:eastAsia="fr-FR"/>
              </w:rPr>
              <w:t>A déterminer en fonction du moment de l’activité</w:t>
            </w:r>
          </w:p>
        </w:tc>
        <w:tc>
          <w:tcPr>
            <w:tcW w:w="5189" w:type="dxa"/>
            <w:vAlign w:val="center"/>
          </w:tcPr>
          <w:p w:rsidR="00773FFA" w:rsidRPr="00485A10" w:rsidRDefault="00773FFA" w:rsidP="00292AA1">
            <w:pPr>
              <w:spacing w:before="60" w:after="60" w:line="240" w:lineRule="auto"/>
              <w:jc w:val="both"/>
              <w:rPr>
                <w:i/>
                <w:sz w:val="24"/>
                <w:szCs w:val="24"/>
                <w:lang w:val="fr-CA"/>
              </w:rPr>
            </w:pPr>
            <w:r>
              <w:rPr>
                <w:b/>
                <w:sz w:val="24"/>
                <w:szCs w:val="24"/>
                <w:lang w:val="fr-CA"/>
              </w:rPr>
              <w:t xml:space="preserve">Consigne : </w:t>
            </w:r>
            <w:r w:rsidRPr="009A6AF4">
              <w:rPr>
                <w:i/>
                <w:sz w:val="24"/>
                <w:szCs w:val="24"/>
                <w:lang w:val="fr-CA"/>
              </w:rPr>
              <w:t xml:space="preserve">Listez </w:t>
            </w:r>
            <w:r>
              <w:rPr>
                <w:i/>
                <w:sz w:val="24"/>
                <w:szCs w:val="24"/>
                <w:lang w:val="fr-CA"/>
              </w:rPr>
              <w:t xml:space="preserve">dans le support n°1 ci-contre </w:t>
            </w:r>
            <w:r w:rsidRPr="009A6AF4">
              <w:rPr>
                <w:i/>
                <w:sz w:val="24"/>
                <w:szCs w:val="24"/>
                <w:lang w:val="fr-CA"/>
              </w:rPr>
              <w:t xml:space="preserve">les pratiques </w:t>
            </w:r>
            <w:r>
              <w:rPr>
                <w:i/>
                <w:sz w:val="24"/>
                <w:szCs w:val="24"/>
                <w:lang w:val="fr-CA"/>
              </w:rPr>
              <w:t>d’enseignement-apprentissage qui favoris</w:t>
            </w:r>
            <w:r w:rsidRPr="009A6AF4">
              <w:rPr>
                <w:i/>
                <w:sz w:val="24"/>
                <w:szCs w:val="24"/>
                <w:lang w:val="fr-CA"/>
              </w:rPr>
              <w:t xml:space="preserve">ent des  comportements  métacognitifs  chez les élèves. </w:t>
            </w:r>
          </w:p>
        </w:tc>
        <w:tc>
          <w:tcPr>
            <w:tcW w:w="2127" w:type="dxa"/>
            <w:vAlign w:val="center"/>
          </w:tcPr>
          <w:p w:rsidR="00773FFA" w:rsidRDefault="00773FFA" w:rsidP="00292AA1">
            <w:pPr>
              <w:spacing w:before="60" w:after="60" w:line="240" w:lineRule="auto"/>
              <w:jc w:val="center"/>
              <w:rPr>
                <w:b/>
                <w:sz w:val="24"/>
                <w:szCs w:val="24"/>
                <w:lang w:val="fr-CA"/>
              </w:rPr>
            </w:pPr>
            <w:r>
              <w:rPr>
                <w:b/>
                <w:sz w:val="24"/>
                <w:szCs w:val="24"/>
                <w:lang w:val="fr-CA"/>
              </w:rPr>
              <w:t>Travaux de groupe</w:t>
            </w:r>
          </w:p>
          <w:p w:rsidR="00773FFA" w:rsidRPr="007A7E3C" w:rsidRDefault="00773FFA" w:rsidP="00292AA1">
            <w:pPr>
              <w:spacing w:before="60" w:after="60" w:line="240" w:lineRule="auto"/>
              <w:jc w:val="center"/>
              <w:rPr>
                <w:b/>
              </w:rPr>
            </w:pPr>
            <w:r w:rsidRPr="007A7E3C">
              <w:rPr>
                <w:b/>
              </w:rPr>
              <w:t xml:space="preserve">Support </w:t>
            </w:r>
            <w:r>
              <w:rPr>
                <w:b/>
              </w:rPr>
              <w:t>n°</w:t>
            </w:r>
            <w:r w:rsidRPr="007A7E3C">
              <w:rPr>
                <w:b/>
              </w:rPr>
              <w:t>1</w:t>
            </w:r>
          </w:p>
          <w:bookmarkStart w:id="3" w:name="_MON_1552372264"/>
          <w:bookmarkEnd w:id="3"/>
          <w:p w:rsidR="00773FFA" w:rsidRPr="00D66AA8" w:rsidRDefault="00773FFA" w:rsidP="00292AA1">
            <w:pPr>
              <w:spacing w:before="60" w:after="60" w:line="240" w:lineRule="auto"/>
              <w:jc w:val="center"/>
            </w:pPr>
            <w:r>
              <w:object w:dxaOrig="1535" w:dyaOrig="993">
                <v:shape id="_x0000_i1027" type="#_x0000_t75" style="width:76.5pt;height:49.5pt" o:ole="">
                  <v:imagedata r:id="rId13" o:title=""/>
                </v:shape>
                <o:OLEObject Type="Embed" ProgID="Word.Document.12" ShapeID="_x0000_i1027" DrawAspect="Icon" ObjectID="_1559026129" r:id="rId14">
                  <o:FieldCodes>\s</o:FieldCodes>
                </o:OLEObject>
              </w:object>
            </w:r>
          </w:p>
        </w:tc>
        <w:tc>
          <w:tcPr>
            <w:tcW w:w="1137" w:type="dxa"/>
            <w:vAlign w:val="center"/>
          </w:tcPr>
          <w:p w:rsidR="00773FFA" w:rsidRPr="00D66AA8" w:rsidRDefault="00773FFA" w:rsidP="00292AA1">
            <w:pPr>
              <w:pStyle w:val="Sansinterligne"/>
              <w:spacing w:before="60" w:after="60"/>
              <w:jc w:val="center"/>
              <w:rPr>
                <w:rFonts w:ascii="Agency FB" w:hAnsi="Agency FB" w:cs="Arial"/>
                <w:sz w:val="28"/>
                <w:szCs w:val="28"/>
                <w:lang w:eastAsia="fr-FR"/>
              </w:rPr>
            </w:pPr>
            <w:r>
              <w:rPr>
                <w:rFonts w:ascii="Agency FB" w:hAnsi="Agency FB" w:cs="Arial"/>
                <w:sz w:val="28"/>
                <w:szCs w:val="28"/>
                <w:lang w:eastAsia="fr-FR"/>
              </w:rPr>
              <w:t>20 min</w:t>
            </w:r>
          </w:p>
        </w:tc>
      </w:tr>
      <w:tr w:rsidR="00773FFA" w:rsidRPr="0036670E" w:rsidTr="00292AA1">
        <w:trPr>
          <w:jc w:val="center"/>
        </w:trPr>
        <w:tc>
          <w:tcPr>
            <w:tcW w:w="1869" w:type="dxa"/>
            <w:vAlign w:val="center"/>
          </w:tcPr>
          <w:p w:rsidR="00773FFA" w:rsidRDefault="00847C6C" w:rsidP="00847C6C">
            <w:pPr>
              <w:pStyle w:val="Sansinterligne"/>
              <w:spacing w:before="60" w:after="60"/>
              <w:jc w:val="center"/>
              <w:rPr>
                <w:rFonts w:ascii="Agency FB" w:eastAsia="Arial Unicode MS" w:hAnsi="Agency FB" w:cs="Arial Unicode MS"/>
                <w:sz w:val="28"/>
                <w:szCs w:val="28"/>
              </w:rPr>
            </w:pPr>
            <w:r w:rsidRPr="00847C6C">
              <w:rPr>
                <w:rFonts w:ascii="Calibri" w:eastAsia="Arial Unicode MS" w:hAnsi="Calibri" w:cs="Calibri"/>
                <w:sz w:val="24"/>
                <w:szCs w:val="24"/>
                <w:lang w:eastAsia="fr-FR"/>
              </w:rPr>
              <w:t>A déterminer en fonction du moment de l’activité</w:t>
            </w:r>
          </w:p>
        </w:tc>
        <w:tc>
          <w:tcPr>
            <w:tcW w:w="5189" w:type="dxa"/>
            <w:vAlign w:val="center"/>
          </w:tcPr>
          <w:p w:rsidR="00773FFA" w:rsidRPr="00485A10" w:rsidRDefault="00773FFA" w:rsidP="00292AA1">
            <w:pPr>
              <w:spacing w:before="60" w:after="60" w:line="240" w:lineRule="auto"/>
              <w:jc w:val="both"/>
              <w:rPr>
                <w:sz w:val="24"/>
                <w:szCs w:val="24"/>
              </w:rPr>
            </w:pPr>
            <w:r w:rsidRPr="00B0291A">
              <w:rPr>
                <w:sz w:val="24"/>
                <w:szCs w:val="24"/>
              </w:rPr>
              <w:t xml:space="preserve">Synthèse des travaux de groupe et </w:t>
            </w:r>
            <w:r>
              <w:rPr>
                <w:sz w:val="24"/>
                <w:szCs w:val="24"/>
              </w:rPr>
              <w:t>apport du formateur. (Voir les éléments théoriques d’appui à la fin du document</w:t>
            </w:r>
            <w:r w:rsidRPr="00B0291A">
              <w:rPr>
                <w:sz w:val="24"/>
                <w:szCs w:val="24"/>
              </w:rPr>
              <w:t>)</w:t>
            </w:r>
            <w:r>
              <w:rPr>
                <w:sz w:val="24"/>
                <w:szCs w:val="24"/>
              </w:rPr>
              <w:t>.</w:t>
            </w:r>
          </w:p>
        </w:tc>
        <w:tc>
          <w:tcPr>
            <w:tcW w:w="2127" w:type="dxa"/>
            <w:vAlign w:val="center"/>
          </w:tcPr>
          <w:p w:rsidR="00773FFA" w:rsidRPr="00D66AA8" w:rsidRDefault="00773FFA" w:rsidP="00292AA1">
            <w:pPr>
              <w:spacing w:before="60" w:after="60" w:line="240" w:lineRule="auto"/>
              <w:jc w:val="center"/>
            </w:pPr>
            <w:r w:rsidRPr="00EF1342">
              <w:rPr>
                <w:b/>
                <w:sz w:val="24"/>
                <w:szCs w:val="24"/>
              </w:rPr>
              <w:t>Plénière</w:t>
            </w:r>
          </w:p>
        </w:tc>
        <w:tc>
          <w:tcPr>
            <w:tcW w:w="1137" w:type="dxa"/>
            <w:vAlign w:val="center"/>
          </w:tcPr>
          <w:p w:rsidR="00773FFA" w:rsidRPr="00D66AA8" w:rsidRDefault="00773FFA" w:rsidP="00292AA1">
            <w:pPr>
              <w:pStyle w:val="Sansinterligne"/>
              <w:spacing w:before="60" w:after="60"/>
              <w:jc w:val="center"/>
              <w:rPr>
                <w:rFonts w:ascii="Agency FB" w:hAnsi="Agency FB" w:cs="Arial"/>
                <w:sz w:val="28"/>
                <w:szCs w:val="28"/>
                <w:lang w:eastAsia="fr-FR"/>
              </w:rPr>
            </w:pPr>
            <w:r>
              <w:rPr>
                <w:rFonts w:ascii="Agency FB" w:hAnsi="Agency FB" w:cs="Arial"/>
                <w:sz w:val="28"/>
                <w:szCs w:val="28"/>
                <w:lang w:eastAsia="fr-FR"/>
              </w:rPr>
              <w:t>10 min</w:t>
            </w:r>
          </w:p>
        </w:tc>
      </w:tr>
      <w:tr w:rsidR="00773FFA" w:rsidRPr="0036670E" w:rsidTr="00292AA1">
        <w:trPr>
          <w:jc w:val="center"/>
        </w:trPr>
        <w:tc>
          <w:tcPr>
            <w:tcW w:w="9185" w:type="dxa"/>
            <w:gridSpan w:val="3"/>
            <w:shd w:val="clear" w:color="auto" w:fill="71FDDE"/>
            <w:vAlign w:val="center"/>
          </w:tcPr>
          <w:p w:rsidR="00773FFA" w:rsidRPr="008F7CE1" w:rsidRDefault="00773FFA" w:rsidP="00292AA1">
            <w:pPr>
              <w:pStyle w:val="Paragraphedeliste"/>
              <w:spacing w:before="60" w:after="60" w:line="240" w:lineRule="auto"/>
              <w:ind w:left="0"/>
              <w:jc w:val="center"/>
              <w:rPr>
                <w:rFonts w:ascii="Agency FB" w:hAnsi="Agency FB" w:cs="Arial"/>
                <w:b/>
                <w:color w:val="000000"/>
                <w:sz w:val="28"/>
                <w:szCs w:val="24"/>
              </w:rPr>
            </w:pPr>
            <w:r w:rsidRPr="008F7CE1">
              <w:rPr>
                <w:rFonts w:ascii="Agency FB" w:hAnsi="Agency FB" w:cs="Arial"/>
                <w:b/>
                <w:sz w:val="28"/>
                <w:szCs w:val="24"/>
              </w:rPr>
              <w:t>A</w:t>
            </w:r>
            <w:r>
              <w:rPr>
                <w:rFonts w:ascii="Agency FB" w:hAnsi="Agency FB" w:cs="Arial"/>
                <w:b/>
                <w:sz w:val="28"/>
                <w:szCs w:val="24"/>
              </w:rPr>
              <w:t xml:space="preserve">ctivité 4 - L’élève métacognitif </w:t>
            </w:r>
          </w:p>
        </w:tc>
        <w:tc>
          <w:tcPr>
            <w:tcW w:w="1137" w:type="dxa"/>
            <w:shd w:val="clear" w:color="auto" w:fill="71FDDE"/>
            <w:vAlign w:val="center"/>
          </w:tcPr>
          <w:p w:rsidR="00773FFA" w:rsidRPr="00F860DA" w:rsidRDefault="00773FFA" w:rsidP="00292AA1">
            <w:pPr>
              <w:pStyle w:val="Sansinterligne"/>
              <w:spacing w:before="60" w:after="60"/>
              <w:jc w:val="center"/>
              <w:rPr>
                <w:rFonts w:ascii="Agency FB" w:eastAsia="Arial Unicode MS" w:hAnsi="Agency FB" w:cs="Arial"/>
                <w:b/>
                <w:sz w:val="24"/>
                <w:szCs w:val="24"/>
              </w:rPr>
            </w:pPr>
            <w:r w:rsidRPr="007A7E3C">
              <w:rPr>
                <w:rFonts w:ascii="Agency FB" w:eastAsia="Arial Unicode MS" w:hAnsi="Agency FB" w:cs="Arial Unicode MS"/>
                <w:b/>
                <w:sz w:val="28"/>
                <w:szCs w:val="28"/>
              </w:rPr>
              <w:t>35 min</w:t>
            </w:r>
          </w:p>
        </w:tc>
      </w:tr>
      <w:tr w:rsidR="00773FFA" w:rsidRPr="0036670E" w:rsidTr="00292AA1">
        <w:trPr>
          <w:jc w:val="center"/>
        </w:trPr>
        <w:tc>
          <w:tcPr>
            <w:tcW w:w="1869" w:type="dxa"/>
            <w:vAlign w:val="center"/>
          </w:tcPr>
          <w:p w:rsidR="00773FFA" w:rsidRDefault="00847C6C" w:rsidP="00847C6C">
            <w:pPr>
              <w:pStyle w:val="Sansinterligne"/>
              <w:spacing w:before="60" w:after="60"/>
              <w:jc w:val="center"/>
              <w:rPr>
                <w:rFonts w:ascii="Agency FB" w:eastAsia="Arial Unicode MS" w:hAnsi="Agency FB" w:cs="Arial Unicode MS"/>
                <w:sz w:val="28"/>
                <w:szCs w:val="28"/>
              </w:rPr>
            </w:pPr>
            <w:r w:rsidRPr="00847C6C">
              <w:rPr>
                <w:rFonts w:ascii="Calibri" w:eastAsia="Arial Unicode MS" w:hAnsi="Calibri" w:cs="Calibri"/>
                <w:sz w:val="24"/>
                <w:szCs w:val="24"/>
                <w:lang w:eastAsia="fr-FR"/>
              </w:rPr>
              <w:t>A déterminer en fonction du moment de l’activité</w:t>
            </w:r>
          </w:p>
        </w:tc>
        <w:tc>
          <w:tcPr>
            <w:tcW w:w="5189" w:type="dxa"/>
            <w:shd w:val="clear" w:color="auto" w:fill="auto"/>
            <w:vAlign w:val="center"/>
          </w:tcPr>
          <w:p w:rsidR="00773FFA" w:rsidRPr="00485A10" w:rsidRDefault="00773FFA" w:rsidP="00292AA1">
            <w:pPr>
              <w:spacing w:before="60" w:after="60" w:line="240" w:lineRule="auto"/>
              <w:jc w:val="both"/>
              <w:rPr>
                <w:i/>
                <w:sz w:val="24"/>
                <w:szCs w:val="24"/>
              </w:rPr>
            </w:pPr>
            <w:r w:rsidRPr="00002679">
              <w:rPr>
                <w:b/>
                <w:sz w:val="24"/>
                <w:szCs w:val="24"/>
              </w:rPr>
              <w:t>Consigne</w:t>
            </w:r>
            <w:r w:rsidRPr="00002679">
              <w:rPr>
                <w:sz w:val="24"/>
                <w:szCs w:val="24"/>
              </w:rPr>
              <w:t xml:space="preserve"> : </w:t>
            </w:r>
            <w:r w:rsidRPr="00002679">
              <w:rPr>
                <w:i/>
                <w:sz w:val="24"/>
                <w:szCs w:val="24"/>
              </w:rPr>
              <w:t>Dans l</w:t>
            </w:r>
            <w:r>
              <w:rPr>
                <w:i/>
                <w:sz w:val="24"/>
                <w:szCs w:val="24"/>
              </w:rPr>
              <w:t>e tableau du support n°2 ci-contre</w:t>
            </w:r>
            <w:r w:rsidRPr="00002679">
              <w:rPr>
                <w:i/>
                <w:sz w:val="24"/>
                <w:szCs w:val="24"/>
              </w:rPr>
              <w:t>, on décrit quelques attitudes  d’élèves. Cochez les attitudes  selon qu’elles vous paraissent métacognitives ou non métacognitives, puis  argumentez.</w:t>
            </w:r>
          </w:p>
        </w:tc>
        <w:tc>
          <w:tcPr>
            <w:tcW w:w="2127" w:type="dxa"/>
            <w:vAlign w:val="center"/>
          </w:tcPr>
          <w:p w:rsidR="00773FFA" w:rsidRDefault="00773FFA" w:rsidP="00292AA1">
            <w:pPr>
              <w:spacing w:before="60" w:after="60" w:line="240" w:lineRule="auto"/>
              <w:jc w:val="center"/>
              <w:rPr>
                <w:b/>
                <w:sz w:val="24"/>
                <w:szCs w:val="24"/>
              </w:rPr>
            </w:pPr>
            <w:r w:rsidRPr="00002679">
              <w:rPr>
                <w:b/>
                <w:sz w:val="24"/>
                <w:szCs w:val="24"/>
              </w:rPr>
              <w:t>Travail de groupes</w:t>
            </w:r>
          </w:p>
          <w:p w:rsidR="00773FFA" w:rsidRPr="00607F90" w:rsidRDefault="00773FFA" w:rsidP="00292AA1">
            <w:pPr>
              <w:spacing w:before="60" w:after="60" w:line="240" w:lineRule="auto"/>
              <w:jc w:val="center"/>
              <w:rPr>
                <w:b/>
                <w:sz w:val="18"/>
                <w:szCs w:val="24"/>
              </w:rPr>
            </w:pPr>
            <w:r w:rsidRPr="00DC1DC0">
              <w:rPr>
                <w:b/>
                <w:sz w:val="18"/>
                <w:szCs w:val="24"/>
              </w:rPr>
              <w:t xml:space="preserve">Support </w:t>
            </w:r>
            <w:r>
              <w:rPr>
                <w:b/>
                <w:sz w:val="18"/>
                <w:szCs w:val="24"/>
              </w:rPr>
              <w:t>n°</w:t>
            </w:r>
            <w:r w:rsidRPr="00DC1DC0">
              <w:rPr>
                <w:b/>
                <w:sz w:val="18"/>
                <w:szCs w:val="24"/>
              </w:rPr>
              <w:t>2</w:t>
            </w:r>
          </w:p>
          <w:p w:rsidR="00773FFA" w:rsidRPr="00D66AA8" w:rsidRDefault="00773FFA" w:rsidP="00292AA1">
            <w:pPr>
              <w:spacing w:before="60" w:after="60" w:line="240" w:lineRule="auto"/>
              <w:jc w:val="center"/>
            </w:pPr>
            <w:r>
              <w:t xml:space="preserve"> </w:t>
            </w:r>
            <w:bookmarkStart w:id="4" w:name="_MON_1552372557"/>
            <w:bookmarkEnd w:id="4"/>
            <w:r>
              <w:object w:dxaOrig="1535" w:dyaOrig="993">
                <v:shape id="_x0000_i1028" type="#_x0000_t75" style="width:76.5pt;height:49.5pt" o:ole="">
                  <v:imagedata r:id="rId15" o:title=""/>
                </v:shape>
                <o:OLEObject Type="Embed" ProgID="Word.Document.12" ShapeID="_x0000_i1028" DrawAspect="Icon" ObjectID="_1559026130" r:id="rId16">
                  <o:FieldCodes>\s</o:FieldCodes>
                </o:OLEObject>
              </w:object>
            </w:r>
          </w:p>
        </w:tc>
        <w:tc>
          <w:tcPr>
            <w:tcW w:w="1137" w:type="dxa"/>
            <w:vAlign w:val="center"/>
          </w:tcPr>
          <w:p w:rsidR="00773FFA" w:rsidRPr="00044612" w:rsidRDefault="00773FFA" w:rsidP="00292AA1">
            <w:pPr>
              <w:pStyle w:val="Sansinterligne"/>
              <w:spacing w:before="60" w:after="60"/>
              <w:jc w:val="center"/>
              <w:rPr>
                <w:rFonts w:ascii="Agency FB" w:hAnsi="Agency FB" w:cs="Arial"/>
                <w:sz w:val="28"/>
                <w:szCs w:val="28"/>
                <w:lang w:eastAsia="fr-FR"/>
              </w:rPr>
            </w:pPr>
            <w:r w:rsidRPr="00044612">
              <w:rPr>
                <w:rFonts w:ascii="Agency FB" w:hAnsi="Agency FB" w:cs="Arial"/>
                <w:sz w:val="28"/>
                <w:szCs w:val="28"/>
                <w:lang w:eastAsia="fr-FR"/>
              </w:rPr>
              <w:t>15 min</w:t>
            </w:r>
          </w:p>
        </w:tc>
      </w:tr>
      <w:tr w:rsidR="00773FFA" w:rsidRPr="0036670E" w:rsidTr="00292AA1">
        <w:trPr>
          <w:jc w:val="center"/>
        </w:trPr>
        <w:tc>
          <w:tcPr>
            <w:tcW w:w="1869" w:type="dxa"/>
            <w:vAlign w:val="center"/>
          </w:tcPr>
          <w:p w:rsidR="00773FFA" w:rsidRDefault="00847C6C" w:rsidP="00847C6C">
            <w:pPr>
              <w:pStyle w:val="Sansinterligne"/>
              <w:spacing w:before="60" w:after="60"/>
              <w:jc w:val="center"/>
              <w:rPr>
                <w:rFonts w:ascii="Agency FB" w:eastAsia="Arial Unicode MS" w:hAnsi="Agency FB" w:cs="Arial Unicode MS"/>
                <w:sz w:val="28"/>
                <w:szCs w:val="28"/>
              </w:rPr>
            </w:pPr>
            <w:r w:rsidRPr="00847C6C">
              <w:rPr>
                <w:rFonts w:ascii="Calibri" w:eastAsia="Arial Unicode MS" w:hAnsi="Calibri" w:cs="Calibri"/>
                <w:sz w:val="24"/>
                <w:szCs w:val="24"/>
                <w:lang w:eastAsia="fr-FR"/>
              </w:rPr>
              <w:t>A déterminer en fonction du moment de l’activité</w:t>
            </w:r>
          </w:p>
        </w:tc>
        <w:tc>
          <w:tcPr>
            <w:tcW w:w="5189" w:type="dxa"/>
            <w:shd w:val="clear" w:color="auto" w:fill="auto"/>
            <w:vAlign w:val="center"/>
          </w:tcPr>
          <w:p w:rsidR="00773FFA" w:rsidRPr="00002679" w:rsidRDefault="00773FFA" w:rsidP="00292AA1">
            <w:pPr>
              <w:spacing w:before="60" w:after="60" w:line="240" w:lineRule="auto"/>
              <w:jc w:val="both"/>
              <w:rPr>
                <w:b/>
                <w:sz w:val="24"/>
                <w:szCs w:val="24"/>
              </w:rPr>
            </w:pPr>
            <w:r w:rsidRPr="00DC1DC0">
              <w:rPr>
                <w:b/>
                <w:sz w:val="24"/>
                <w:szCs w:val="24"/>
              </w:rPr>
              <w:t>Mise en commun</w:t>
            </w:r>
            <w:r>
              <w:rPr>
                <w:sz w:val="24"/>
                <w:szCs w:val="24"/>
              </w:rPr>
              <w:t xml:space="preserve">. </w:t>
            </w:r>
            <w:r w:rsidRPr="00002679">
              <w:rPr>
                <w:sz w:val="24"/>
                <w:szCs w:val="24"/>
              </w:rPr>
              <w:t>Présentation et exploitation des productions</w:t>
            </w:r>
            <w:r w:rsidRPr="00002679">
              <w:rPr>
                <w:b/>
                <w:sz w:val="24"/>
                <w:szCs w:val="24"/>
              </w:rPr>
              <w:t xml:space="preserve">. </w:t>
            </w:r>
          </w:p>
          <w:p w:rsidR="00773FFA" w:rsidRPr="00607F90" w:rsidRDefault="00773FFA" w:rsidP="00292AA1">
            <w:pPr>
              <w:spacing w:before="60" w:after="60" w:line="240" w:lineRule="auto"/>
              <w:jc w:val="both"/>
              <w:rPr>
                <w:b/>
                <w:sz w:val="18"/>
                <w:szCs w:val="24"/>
              </w:rPr>
            </w:pPr>
            <w:r w:rsidRPr="00607F90">
              <w:rPr>
                <w:b/>
                <w:sz w:val="18"/>
                <w:szCs w:val="24"/>
              </w:rPr>
              <w:t xml:space="preserve">Remarque : </w:t>
            </w:r>
            <w:r w:rsidRPr="00607F90">
              <w:rPr>
                <w:sz w:val="18"/>
                <w:szCs w:val="24"/>
              </w:rPr>
              <w:t>Certaines attitudes décrites relèvent de la métacognition implicite et d’autres de la métacognition explicite. En cl</w:t>
            </w:r>
            <w:r>
              <w:rPr>
                <w:sz w:val="18"/>
                <w:szCs w:val="24"/>
              </w:rPr>
              <w:t>asse, il convient pour l’enseignant</w:t>
            </w:r>
            <w:r w:rsidRPr="00607F90">
              <w:rPr>
                <w:sz w:val="18"/>
                <w:szCs w:val="24"/>
              </w:rPr>
              <w:t xml:space="preserve"> de privilégier des moments de métacognition explicites afin d’amener les élèves à verbaliser leurs procédures, leurs démarches. </w:t>
            </w:r>
          </w:p>
        </w:tc>
        <w:tc>
          <w:tcPr>
            <w:tcW w:w="2127" w:type="dxa"/>
            <w:vAlign w:val="center"/>
          </w:tcPr>
          <w:p w:rsidR="00773FFA" w:rsidRPr="00002679" w:rsidRDefault="00773FFA" w:rsidP="00292AA1">
            <w:pPr>
              <w:spacing w:before="60" w:after="60" w:line="240" w:lineRule="auto"/>
              <w:jc w:val="center"/>
              <w:rPr>
                <w:b/>
                <w:sz w:val="24"/>
                <w:szCs w:val="24"/>
              </w:rPr>
            </w:pPr>
            <w:r w:rsidRPr="00002679">
              <w:rPr>
                <w:b/>
                <w:sz w:val="24"/>
                <w:szCs w:val="24"/>
              </w:rPr>
              <w:t>Plénière</w:t>
            </w:r>
          </w:p>
        </w:tc>
        <w:tc>
          <w:tcPr>
            <w:tcW w:w="1137" w:type="dxa"/>
            <w:vAlign w:val="center"/>
          </w:tcPr>
          <w:p w:rsidR="00773FFA" w:rsidRPr="00044612" w:rsidRDefault="00773FFA" w:rsidP="00292AA1">
            <w:pPr>
              <w:pStyle w:val="Sansinterligne"/>
              <w:spacing w:before="60" w:after="60"/>
              <w:jc w:val="center"/>
              <w:rPr>
                <w:rFonts w:ascii="Agency FB" w:hAnsi="Agency FB" w:cs="Arial"/>
                <w:sz w:val="28"/>
                <w:szCs w:val="28"/>
                <w:lang w:eastAsia="fr-FR"/>
              </w:rPr>
            </w:pPr>
            <w:r w:rsidRPr="00044612">
              <w:rPr>
                <w:rFonts w:ascii="Agency FB" w:hAnsi="Agency FB" w:cs="Arial"/>
                <w:sz w:val="28"/>
                <w:szCs w:val="28"/>
                <w:lang w:eastAsia="fr-FR"/>
              </w:rPr>
              <w:t>10 min</w:t>
            </w:r>
          </w:p>
        </w:tc>
      </w:tr>
      <w:tr w:rsidR="00773FFA" w:rsidRPr="0036670E" w:rsidTr="00292AA1">
        <w:trPr>
          <w:jc w:val="center"/>
        </w:trPr>
        <w:tc>
          <w:tcPr>
            <w:tcW w:w="1869" w:type="dxa"/>
            <w:vAlign w:val="center"/>
          </w:tcPr>
          <w:p w:rsidR="00773FFA" w:rsidRDefault="00847C6C" w:rsidP="00847C6C">
            <w:pPr>
              <w:pStyle w:val="Sansinterligne"/>
              <w:spacing w:before="60" w:after="60"/>
              <w:jc w:val="center"/>
              <w:rPr>
                <w:rFonts w:ascii="Agency FB" w:eastAsia="Arial Unicode MS" w:hAnsi="Agency FB" w:cs="Arial Unicode MS"/>
                <w:sz w:val="28"/>
                <w:szCs w:val="28"/>
              </w:rPr>
            </w:pPr>
            <w:r w:rsidRPr="00847C6C">
              <w:rPr>
                <w:rFonts w:ascii="Calibri" w:eastAsia="Arial Unicode MS" w:hAnsi="Calibri" w:cs="Calibri"/>
                <w:sz w:val="24"/>
                <w:szCs w:val="24"/>
                <w:lang w:eastAsia="fr-FR"/>
              </w:rPr>
              <w:t>A déterminer en fonction du moment de l’activité</w:t>
            </w:r>
          </w:p>
        </w:tc>
        <w:tc>
          <w:tcPr>
            <w:tcW w:w="5189" w:type="dxa"/>
            <w:shd w:val="clear" w:color="auto" w:fill="auto"/>
            <w:vAlign w:val="center"/>
          </w:tcPr>
          <w:p w:rsidR="00773FFA" w:rsidRPr="00607F90" w:rsidRDefault="00773FFA" w:rsidP="00292AA1">
            <w:pPr>
              <w:spacing w:before="60" w:after="60" w:line="240" w:lineRule="auto"/>
              <w:jc w:val="both"/>
              <w:rPr>
                <w:sz w:val="24"/>
                <w:szCs w:val="24"/>
              </w:rPr>
            </w:pPr>
            <w:r w:rsidRPr="00BC37BD">
              <w:rPr>
                <w:sz w:val="24"/>
                <w:szCs w:val="24"/>
              </w:rPr>
              <w:t xml:space="preserve">Finaliser </w:t>
            </w:r>
            <w:r>
              <w:rPr>
                <w:sz w:val="24"/>
                <w:szCs w:val="24"/>
              </w:rPr>
              <w:t xml:space="preserve">cette première phase du module de formation par un temps  de structuration sur la notion de métacognition, à partir des </w:t>
            </w:r>
            <w:r w:rsidRPr="00BC37BD">
              <w:rPr>
                <w:b/>
                <w:sz w:val="24"/>
                <w:szCs w:val="24"/>
              </w:rPr>
              <w:t>apports théoriques proposés à la fin du document</w:t>
            </w:r>
            <w:r>
              <w:rPr>
                <w:sz w:val="24"/>
                <w:szCs w:val="24"/>
              </w:rPr>
              <w:t>.</w:t>
            </w:r>
          </w:p>
        </w:tc>
        <w:tc>
          <w:tcPr>
            <w:tcW w:w="2127" w:type="dxa"/>
            <w:vAlign w:val="center"/>
          </w:tcPr>
          <w:p w:rsidR="00773FFA" w:rsidRPr="00D66AA8" w:rsidRDefault="00773FFA" w:rsidP="00292AA1">
            <w:pPr>
              <w:spacing w:before="60" w:after="60" w:line="240" w:lineRule="auto"/>
              <w:jc w:val="center"/>
            </w:pPr>
            <w:r w:rsidRPr="00002679">
              <w:rPr>
                <w:b/>
                <w:sz w:val="24"/>
                <w:szCs w:val="24"/>
              </w:rPr>
              <w:t>Plénière</w:t>
            </w:r>
          </w:p>
        </w:tc>
        <w:tc>
          <w:tcPr>
            <w:tcW w:w="1137" w:type="dxa"/>
            <w:vAlign w:val="center"/>
          </w:tcPr>
          <w:p w:rsidR="00773FFA" w:rsidRPr="00D66AA8" w:rsidRDefault="00773FFA" w:rsidP="00292AA1">
            <w:pPr>
              <w:pStyle w:val="Sansinterligne"/>
              <w:spacing w:before="60" w:after="60"/>
              <w:jc w:val="center"/>
              <w:rPr>
                <w:rFonts w:ascii="Agency FB" w:hAnsi="Agency FB" w:cs="Arial"/>
                <w:sz w:val="28"/>
                <w:szCs w:val="28"/>
                <w:lang w:eastAsia="fr-FR"/>
              </w:rPr>
            </w:pPr>
            <w:r>
              <w:rPr>
                <w:rFonts w:ascii="Agency FB" w:hAnsi="Agency FB" w:cs="Arial"/>
                <w:sz w:val="28"/>
                <w:szCs w:val="28"/>
                <w:lang w:eastAsia="fr-FR"/>
              </w:rPr>
              <w:t>10 min</w:t>
            </w:r>
          </w:p>
        </w:tc>
      </w:tr>
      <w:tr w:rsidR="00773FFA" w:rsidRPr="0036670E" w:rsidTr="00292AA1">
        <w:trPr>
          <w:trHeight w:val="947"/>
          <w:jc w:val="center"/>
        </w:trPr>
        <w:tc>
          <w:tcPr>
            <w:tcW w:w="10322" w:type="dxa"/>
            <w:gridSpan w:val="4"/>
            <w:shd w:val="clear" w:color="auto" w:fill="E5EBB0"/>
            <w:vAlign w:val="center"/>
          </w:tcPr>
          <w:p w:rsidR="00773FFA" w:rsidRPr="00732429" w:rsidRDefault="00773FFA" w:rsidP="00292AA1">
            <w:pPr>
              <w:pStyle w:val="Sansinterligne"/>
              <w:spacing w:before="60" w:after="60"/>
              <w:jc w:val="center"/>
              <w:rPr>
                <w:rFonts w:ascii="Agency FB" w:eastAsia="Arial Unicode MS" w:hAnsi="Agency FB" w:cs="Arial Unicode MS"/>
                <w:b/>
                <w:sz w:val="32"/>
                <w:szCs w:val="28"/>
              </w:rPr>
            </w:pPr>
            <w:r>
              <w:rPr>
                <w:rFonts w:ascii="Agency FB" w:hAnsi="Agency FB"/>
                <w:b/>
                <w:sz w:val="32"/>
              </w:rPr>
              <w:t>Phase 2 -</w:t>
            </w:r>
            <w:r w:rsidRPr="00D66AA8">
              <w:rPr>
                <w:rFonts w:ascii="Agency FB" w:hAnsi="Agency FB"/>
                <w:b/>
                <w:sz w:val="32"/>
              </w:rPr>
              <w:t xml:space="preserve"> </w:t>
            </w:r>
            <w:r>
              <w:rPr>
                <w:rFonts w:ascii="Agency FB" w:hAnsi="Agency FB"/>
                <w:b/>
                <w:sz w:val="32"/>
              </w:rPr>
              <w:t xml:space="preserve">Analyse de pratiques professionnelles </w:t>
            </w:r>
            <w:r w:rsidRPr="00D66AA8">
              <w:rPr>
                <w:rFonts w:ascii="Agency FB" w:hAnsi="Agency FB"/>
                <w:b/>
                <w:sz w:val="32"/>
              </w:rPr>
              <w:t xml:space="preserve"> </w:t>
            </w:r>
            <w:r w:rsidRPr="00732429">
              <w:rPr>
                <w:rFonts w:ascii="Agency FB" w:eastAsia="Arial Unicode MS" w:hAnsi="Agency FB" w:cs="Arial Unicode MS"/>
                <w:b/>
                <w:sz w:val="32"/>
                <w:szCs w:val="28"/>
              </w:rPr>
              <w:t>120 min</w:t>
            </w:r>
          </w:p>
        </w:tc>
      </w:tr>
      <w:tr w:rsidR="00773FFA" w:rsidRPr="0036670E" w:rsidTr="00292AA1">
        <w:trPr>
          <w:jc w:val="center"/>
        </w:trPr>
        <w:tc>
          <w:tcPr>
            <w:tcW w:w="10322" w:type="dxa"/>
            <w:gridSpan w:val="4"/>
            <w:vAlign w:val="center"/>
          </w:tcPr>
          <w:p w:rsidR="00773FFA" w:rsidRPr="00D66AA8" w:rsidRDefault="00773FFA" w:rsidP="00292AA1">
            <w:pPr>
              <w:pStyle w:val="Sansinterligne"/>
              <w:spacing w:before="60" w:after="60"/>
              <w:jc w:val="both"/>
              <w:rPr>
                <w:rFonts w:ascii="Agency FB" w:hAnsi="Agency FB" w:cs="Arial"/>
                <w:sz w:val="28"/>
                <w:szCs w:val="28"/>
                <w:lang w:eastAsia="fr-FR"/>
              </w:rPr>
            </w:pPr>
            <w:r>
              <w:rPr>
                <w:b/>
                <w:sz w:val="24"/>
                <w:szCs w:val="24"/>
              </w:rPr>
              <w:t>Objectif</w:t>
            </w:r>
            <w:r w:rsidRPr="00AC13B8">
              <w:rPr>
                <w:b/>
                <w:sz w:val="24"/>
                <w:szCs w:val="24"/>
              </w:rPr>
              <w:t> :</w:t>
            </w:r>
            <w:r w:rsidRPr="00AC13B8">
              <w:rPr>
                <w:sz w:val="24"/>
                <w:szCs w:val="24"/>
              </w:rPr>
              <w:t xml:space="preserve"> identifier la présence ou l’absence de pratiques métacognitives (stratégies, compétences ou processus) au niveau de l’activité d’enseignement/apprentissage.</w:t>
            </w:r>
            <w:r>
              <w:rPr>
                <w:sz w:val="24"/>
                <w:szCs w:val="24"/>
              </w:rPr>
              <w:t xml:space="preserve"> </w:t>
            </w:r>
          </w:p>
        </w:tc>
      </w:tr>
      <w:tr w:rsidR="00773FFA" w:rsidRPr="0036670E" w:rsidTr="00292AA1">
        <w:trPr>
          <w:jc w:val="center"/>
        </w:trPr>
        <w:tc>
          <w:tcPr>
            <w:tcW w:w="9185" w:type="dxa"/>
            <w:gridSpan w:val="3"/>
            <w:shd w:val="clear" w:color="auto" w:fill="71FDDE"/>
            <w:vAlign w:val="center"/>
          </w:tcPr>
          <w:p w:rsidR="00773FFA" w:rsidRPr="008F7CE1" w:rsidRDefault="00773FFA" w:rsidP="00292AA1">
            <w:pPr>
              <w:pStyle w:val="Paragraphedeliste"/>
              <w:spacing w:before="60" w:after="60" w:line="240" w:lineRule="auto"/>
              <w:ind w:left="0"/>
              <w:jc w:val="center"/>
              <w:rPr>
                <w:rFonts w:ascii="Agency FB" w:hAnsi="Agency FB" w:cs="Arial"/>
                <w:b/>
                <w:color w:val="000000"/>
                <w:sz w:val="28"/>
                <w:szCs w:val="24"/>
              </w:rPr>
            </w:pPr>
            <w:r w:rsidRPr="008F7CE1">
              <w:rPr>
                <w:rFonts w:ascii="Agency FB" w:hAnsi="Agency FB" w:cs="Arial"/>
                <w:b/>
                <w:sz w:val="28"/>
                <w:szCs w:val="24"/>
              </w:rPr>
              <w:t>A</w:t>
            </w:r>
            <w:r>
              <w:rPr>
                <w:rFonts w:ascii="Agency FB" w:hAnsi="Agency FB" w:cs="Arial"/>
                <w:b/>
                <w:sz w:val="28"/>
                <w:szCs w:val="24"/>
              </w:rPr>
              <w:t xml:space="preserve">ctivité 5 -  Analyse d’une pratique   </w:t>
            </w:r>
          </w:p>
        </w:tc>
        <w:tc>
          <w:tcPr>
            <w:tcW w:w="1137" w:type="dxa"/>
            <w:shd w:val="clear" w:color="auto" w:fill="71FDDE"/>
            <w:vAlign w:val="center"/>
          </w:tcPr>
          <w:p w:rsidR="00773FFA" w:rsidRPr="00F860DA" w:rsidRDefault="00773FFA" w:rsidP="00292AA1">
            <w:pPr>
              <w:pStyle w:val="Sansinterligne"/>
              <w:spacing w:before="60" w:after="60"/>
              <w:jc w:val="center"/>
              <w:rPr>
                <w:rFonts w:ascii="Agency FB" w:eastAsia="Arial Unicode MS" w:hAnsi="Agency FB" w:cs="Arial"/>
                <w:b/>
                <w:sz w:val="24"/>
                <w:szCs w:val="24"/>
              </w:rPr>
            </w:pPr>
            <w:r w:rsidRPr="007A7E3C">
              <w:rPr>
                <w:rFonts w:ascii="Agency FB" w:eastAsia="Arial Unicode MS" w:hAnsi="Agency FB" w:cs="Arial Unicode MS"/>
                <w:b/>
                <w:sz w:val="28"/>
                <w:szCs w:val="28"/>
              </w:rPr>
              <w:t>60 min</w:t>
            </w:r>
          </w:p>
        </w:tc>
      </w:tr>
      <w:tr w:rsidR="00773FFA" w:rsidRPr="0036670E" w:rsidTr="00292AA1">
        <w:trPr>
          <w:jc w:val="center"/>
        </w:trPr>
        <w:tc>
          <w:tcPr>
            <w:tcW w:w="1869" w:type="dxa"/>
            <w:vAlign w:val="center"/>
          </w:tcPr>
          <w:p w:rsidR="00773FFA" w:rsidRDefault="00847C6C" w:rsidP="00847C6C">
            <w:pPr>
              <w:pStyle w:val="Sansinterligne"/>
              <w:spacing w:before="60" w:after="60"/>
              <w:jc w:val="center"/>
              <w:rPr>
                <w:rFonts w:ascii="Agency FB" w:eastAsia="Arial Unicode MS" w:hAnsi="Agency FB" w:cs="Arial Unicode MS"/>
                <w:sz w:val="28"/>
                <w:szCs w:val="28"/>
              </w:rPr>
            </w:pPr>
            <w:r w:rsidRPr="00847C6C">
              <w:rPr>
                <w:rFonts w:ascii="Calibri" w:eastAsia="Arial Unicode MS" w:hAnsi="Calibri" w:cs="Calibri"/>
                <w:sz w:val="24"/>
                <w:szCs w:val="24"/>
                <w:lang w:eastAsia="fr-FR"/>
              </w:rPr>
              <w:t>A déterminer en fonction du moment de l’activité</w:t>
            </w:r>
          </w:p>
        </w:tc>
        <w:tc>
          <w:tcPr>
            <w:tcW w:w="5189" w:type="dxa"/>
            <w:vAlign w:val="center"/>
          </w:tcPr>
          <w:p w:rsidR="00773FFA" w:rsidRPr="00DC1DC0" w:rsidRDefault="00773FFA" w:rsidP="00292AA1">
            <w:pPr>
              <w:spacing w:before="60" w:after="60" w:line="240" w:lineRule="auto"/>
              <w:jc w:val="both"/>
              <w:rPr>
                <w:sz w:val="24"/>
                <w:szCs w:val="24"/>
              </w:rPr>
            </w:pPr>
            <w:r w:rsidRPr="00DC1DC0">
              <w:rPr>
                <w:b/>
                <w:sz w:val="24"/>
                <w:szCs w:val="24"/>
              </w:rPr>
              <w:t>Contexte de l’extrait de la séance observée</w:t>
            </w:r>
            <w:r w:rsidRPr="00DC1DC0">
              <w:rPr>
                <w:sz w:val="24"/>
                <w:szCs w:val="24"/>
              </w:rPr>
              <w:t> : Il s’agit d’un cours</w:t>
            </w:r>
            <w:r>
              <w:rPr>
                <w:sz w:val="24"/>
                <w:szCs w:val="24"/>
              </w:rPr>
              <w:t xml:space="preserve"> de 4</w:t>
            </w:r>
            <w:r w:rsidRPr="00D63130">
              <w:rPr>
                <w:sz w:val="24"/>
                <w:szCs w:val="24"/>
                <w:vertAlign w:val="superscript"/>
              </w:rPr>
              <w:t>ème</w:t>
            </w:r>
            <w:r>
              <w:rPr>
                <w:sz w:val="24"/>
                <w:szCs w:val="24"/>
              </w:rPr>
              <w:t xml:space="preserve"> </w:t>
            </w:r>
            <w:r w:rsidRPr="00DC1DC0">
              <w:rPr>
                <w:sz w:val="24"/>
                <w:szCs w:val="24"/>
              </w:rPr>
              <w:t>sur les vecteurs. Les élèves ont construit sur leur cahier le parallélogramme ci -dessous.</w:t>
            </w:r>
          </w:p>
          <w:p w:rsidR="00773FFA" w:rsidRPr="00D63130" w:rsidRDefault="00773FFA" w:rsidP="00292AA1">
            <w:pPr>
              <w:spacing w:before="120" w:after="120" w:line="240" w:lineRule="auto"/>
              <w:rPr>
                <w:sz w:val="24"/>
                <w:szCs w:val="24"/>
              </w:rPr>
            </w:pPr>
            <w:r>
              <w:rPr>
                <w:noProof/>
                <w:lang w:eastAsia="fr-FR"/>
              </w:rPr>
              <mc:AlternateContent>
                <mc:Choice Requires="wps">
                  <w:drawing>
                    <wp:anchor distT="0" distB="0" distL="114300" distR="114300" simplePos="0" relativeHeight="251668480" behindDoc="0" locked="0" layoutInCell="1" allowOverlap="1">
                      <wp:simplePos x="0" y="0"/>
                      <wp:positionH relativeFrom="column">
                        <wp:posOffset>1465580</wp:posOffset>
                      </wp:positionH>
                      <wp:positionV relativeFrom="paragraph">
                        <wp:posOffset>42545</wp:posOffset>
                      </wp:positionV>
                      <wp:extent cx="847725" cy="704850"/>
                      <wp:effectExtent l="0" t="0" r="28575" b="19050"/>
                      <wp:wrapNone/>
                      <wp:docPr id="42" name="Connecteur droit 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7725" cy="704850"/>
                              </a:xfrm>
                              <a:prstGeom prst="line">
                                <a:avLst/>
                              </a:prstGeom>
                              <a:noFill/>
                              <a:ln w="9525" cap="flat" cmpd="sng" algn="ctr">
                                <a:solidFill>
                                  <a:srgbClr val="549E39">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36BCECD" id="Connecteur droit 42"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4pt,3.35pt" to="182.15pt,5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" strokecolor="#519d35">
                      <o:lock v:ext="edit" shapetype="f"/>
                    </v:line>
                  </w:pict>
                </mc:Fallback>
              </mc:AlternateContent>
            </w:r>
            <w:r>
              <w:rPr>
                <w:noProof/>
                <w:lang w:eastAsia="fr-FR"/>
              </w:rPr>
              <mc:AlternateContent>
                <mc:Choice Requires="wps">
                  <w:drawing>
                    <wp:anchor distT="0" distB="0" distL="114300" distR="114300" simplePos="0" relativeHeight="251667456" behindDoc="0" locked="0" layoutInCell="1" allowOverlap="1">
                      <wp:simplePos x="0" y="0"/>
                      <wp:positionH relativeFrom="column">
                        <wp:posOffset>819150</wp:posOffset>
                      </wp:positionH>
                      <wp:positionV relativeFrom="paragraph">
                        <wp:posOffset>57785</wp:posOffset>
                      </wp:positionV>
                      <wp:extent cx="923925" cy="712470"/>
                      <wp:effectExtent l="0" t="0" r="28575" b="30480"/>
                      <wp:wrapNone/>
                      <wp:docPr id="41" name="Connecteur droit 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23925" cy="712470"/>
                              </a:xfrm>
                              <a:prstGeom prst="line">
                                <a:avLst/>
                              </a:prstGeom>
                              <a:noFill/>
                              <a:ln w="9525" cap="flat" cmpd="sng" algn="ctr">
                                <a:solidFill>
                                  <a:srgbClr val="549E39">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DD92008" id="Connecteur droit 41" o:spid="_x0000_s1026" style="position:absolute;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5pt,4.55pt" to="137.25pt,6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" strokecolor="#519d35">
                      <o:lock v:ext="edit" shapetype="f"/>
                    </v:line>
                  </w:pict>
                </mc:Fallback>
              </mc:AlternateContent>
            </w:r>
            <w:r>
              <w:rPr>
                <w:noProof/>
                <w:lang w:eastAsia="fr-FR"/>
              </w:rPr>
              <mc:AlternateContent>
                <mc:Choice Requires="wps">
                  <w:drawing>
                    <wp:anchor distT="0" distB="0" distL="114300" distR="114300" simplePos="0" relativeHeight="251666432" behindDoc="0" locked="0" layoutInCell="1" allowOverlap="1">
                      <wp:simplePos x="0" y="0"/>
                      <wp:positionH relativeFrom="column">
                        <wp:posOffset>29210</wp:posOffset>
                      </wp:positionH>
                      <wp:positionV relativeFrom="paragraph">
                        <wp:posOffset>42545</wp:posOffset>
                      </wp:positionV>
                      <wp:extent cx="876300" cy="742950"/>
                      <wp:effectExtent l="0" t="0" r="19050" b="19050"/>
                      <wp:wrapNone/>
                      <wp:docPr id="40" name="Connecteur droit 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76300" cy="742950"/>
                              </a:xfrm>
                              <a:prstGeom prst="line">
                                <a:avLst/>
                              </a:prstGeom>
                              <a:noFill/>
                              <a:ln w="9525" cap="flat" cmpd="sng" algn="ctr">
                                <a:solidFill>
                                  <a:srgbClr val="549E39">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C5F0B21" id="Connecteur droit 40"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pt,3.35pt" to="71.3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" strokecolor="#519d35">
                      <o:lock v:ext="edit" shapetype="f"/>
                    </v:line>
                  </w:pict>
                </mc:Fallback>
              </mc:AlternateContent>
            </w:r>
            <w:r>
              <w:rPr>
                <w:noProof/>
                <w:lang w:eastAsia="fr-FR"/>
              </w:rPr>
              <mc:AlternateContent>
                <mc:Choice Requires="wps">
                  <w:drawing>
                    <wp:anchor distT="4294967295" distB="4294967295" distL="114300" distR="114300" simplePos="0" relativeHeight="251669504" behindDoc="0" locked="0" layoutInCell="1" allowOverlap="1">
                      <wp:simplePos x="0" y="0"/>
                      <wp:positionH relativeFrom="column">
                        <wp:posOffset>26670</wp:posOffset>
                      </wp:positionH>
                      <wp:positionV relativeFrom="paragraph">
                        <wp:posOffset>34924</wp:posOffset>
                      </wp:positionV>
                      <wp:extent cx="1447800" cy="0"/>
                      <wp:effectExtent l="0" t="0" r="19050" b="19050"/>
                      <wp:wrapNone/>
                      <wp:docPr id="37" name="Connecteur droit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47800" cy="0"/>
                              </a:xfrm>
                              <a:prstGeom prst="line">
                                <a:avLst/>
                              </a:prstGeom>
                              <a:noFill/>
                              <a:ln w="9525" cap="flat" cmpd="sng" algn="ctr">
                                <a:solidFill>
                                  <a:srgbClr val="549E39">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113AD36" id="Connecteur droit 3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pt,2.75pt" to="116.1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" strokecolor="#519d35">
                      <o:lock v:ext="edit" shapetype="f"/>
                    </v:line>
                  </w:pict>
                </mc:Fallback>
              </mc:AlternateContent>
            </w:r>
            <w:r w:rsidRPr="00D63130">
              <w:rPr>
                <w:sz w:val="24"/>
                <w:szCs w:val="24"/>
              </w:rPr>
              <w:t>A                     E                 B</w:t>
            </w:r>
          </w:p>
          <w:p w:rsidR="00773FFA" w:rsidRPr="00D63130" w:rsidRDefault="00773FFA" w:rsidP="00292AA1">
            <w:pPr>
              <w:spacing w:before="120" w:after="120" w:line="240" w:lineRule="auto"/>
              <w:jc w:val="center"/>
              <w:rPr>
                <w:sz w:val="24"/>
                <w:szCs w:val="24"/>
              </w:rPr>
            </w:pPr>
          </w:p>
          <w:p w:rsidR="00773FFA" w:rsidRPr="00D63130" w:rsidRDefault="00773FFA" w:rsidP="00292AA1">
            <w:pPr>
              <w:spacing w:before="120" w:after="120" w:line="240" w:lineRule="auto"/>
              <w:jc w:val="center"/>
              <w:rPr>
                <w:sz w:val="24"/>
                <w:szCs w:val="24"/>
              </w:rPr>
            </w:pPr>
            <w:r>
              <w:rPr>
                <w:noProof/>
                <w:lang w:eastAsia="fr-FR"/>
              </w:rPr>
              <mc:AlternateContent>
                <mc:Choice Requires="wps">
                  <w:drawing>
                    <wp:anchor distT="0" distB="0" distL="114300" distR="114300" simplePos="0" relativeHeight="251670528" behindDoc="0" locked="0" layoutInCell="1" allowOverlap="1">
                      <wp:simplePos x="0" y="0"/>
                      <wp:positionH relativeFrom="column">
                        <wp:posOffset>908050</wp:posOffset>
                      </wp:positionH>
                      <wp:positionV relativeFrom="paragraph">
                        <wp:posOffset>215265</wp:posOffset>
                      </wp:positionV>
                      <wp:extent cx="1402715" cy="0"/>
                      <wp:effectExtent l="0" t="0" r="26035" b="19050"/>
                      <wp:wrapNone/>
                      <wp:docPr id="36" name="Connecteur droit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02715" cy="0"/>
                              </a:xfrm>
                              <a:prstGeom prst="line">
                                <a:avLst/>
                              </a:prstGeom>
                              <a:noFill/>
                              <a:ln w="9525" cap="flat" cmpd="sng" algn="ctr">
                                <a:solidFill>
                                  <a:srgbClr val="549E39">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09B3B87" id="Connecteur droit 36"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1.5pt,16.95pt" to="181.95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" strokecolor="#519d35">
                      <o:lock v:ext="edit" shapetype="f"/>
                    </v:line>
                  </w:pict>
                </mc:Fallback>
              </mc:AlternateContent>
            </w:r>
          </w:p>
          <w:p w:rsidR="00773FFA" w:rsidRPr="00D63130" w:rsidRDefault="00773FFA" w:rsidP="00292AA1">
            <w:pPr>
              <w:spacing w:before="120" w:after="120" w:line="240" w:lineRule="auto"/>
              <w:rPr>
                <w:sz w:val="24"/>
                <w:szCs w:val="24"/>
              </w:rPr>
            </w:pPr>
            <w:r>
              <w:rPr>
                <w:sz w:val="24"/>
                <w:szCs w:val="24"/>
              </w:rPr>
              <w:t xml:space="preserve">                          </w:t>
            </w:r>
            <w:r w:rsidRPr="00D63130">
              <w:rPr>
                <w:sz w:val="24"/>
                <w:szCs w:val="24"/>
              </w:rPr>
              <w:t>D                       F                 C</w:t>
            </w:r>
          </w:p>
          <w:p w:rsidR="00773FFA" w:rsidRPr="00D63130" w:rsidRDefault="00773FFA" w:rsidP="00292AA1">
            <w:pPr>
              <w:spacing w:before="120" w:after="120" w:line="240" w:lineRule="auto"/>
              <w:rPr>
                <w:sz w:val="24"/>
                <w:szCs w:val="24"/>
              </w:rPr>
            </w:pPr>
            <w:r>
              <w:rPr>
                <w:sz w:val="24"/>
                <w:szCs w:val="24"/>
              </w:rPr>
              <w:t xml:space="preserve">                                    </w:t>
            </w:r>
            <w:r w:rsidRPr="00D63130">
              <w:rPr>
                <w:sz w:val="24"/>
                <w:szCs w:val="24"/>
              </w:rPr>
              <w:t>(d1)             (d2)            (d3)</w:t>
            </w:r>
          </w:p>
          <w:p w:rsidR="00773FFA" w:rsidRPr="00DC1DC0" w:rsidRDefault="00773FFA" w:rsidP="00292AA1">
            <w:pPr>
              <w:spacing w:before="60" w:after="60" w:line="240" w:lineRule="auto"/>
              <w:jc w:val="both"/>
              <w:rPr>
                <w:rFonts w:cs="Calibri"/>
                <w:i/>
                <w:sz w:val="24"/>
                <w:szCs w:val="24"/>
              </w:rPr>
            </w:pPr>
            <w:r>
              <w:rPr>
                <w:sz w:val="24"/>
                <w:szCs w:val="24"/>
              </w:rPr>
              <w:lastRenderedPageBreak/>
              <w:t>L</w:t>
            </w:r>
            <w:r w:rsidRPr="00DC1DC0">
              <w:rPr>
                <w:sz w:val="24"/>
                <w:szCs w:val="24"/>
              </w:rPr>
              <w:t>’extrait porte sur la consigne n°3 de l’énoncé : «</w:t>
            </w:r>
            <w:r w:rsidRPr="00DC1DC0">
              <w:rPr>
                <w:i/>
                <w:sz w:val="24"/>
                <w:szCs w:val="24"/>
              </w:rPr>
              <w:t xml:space="preserve"> Justifiez que les segments </w:t>
            </w:r>
            <w:r w:rsidRPr="00DC1DC0">
              <w:rPr>
                <w:rFonts w:cs="Calibri"/>
                <w:i/>
                <w:sz w:val="24"/>
                <w:szCs w:val="24"/>
              </w:rPr>
              <w:t>[AD], [EF] et [BC] sont portés par des droites parallèles</w:t>
            </w:r>
            <w:r>
              <w:rPr>
                <w:rFonts w:cs="Calibri"/>
                <w:i/>
                <w:sz w:val="24"/>
                <w:szCs w:val="24"/>
              </w:rPr>
              <w:t> »</w:t>
            </w:r>
            <w:r w:rsidRPr="00DC1DC0">
              <w:rPr>
                <w:rFonts w:cs="Calibri"/>
                <w:i/>
                <w:sz w:val="24"/>
                <w:szCs w:val="24"/>
              </w:rPr>
              <w:t>.</w:t>
            </w:r>
          </w:p>
          <w:p w:rsidR="00773FFA" w:rsidRPr="00570ACC" w:rsidRDefault="00773FFA" w:rsidP="00292AA1">
            <w:pPr>
              <w:spacing w:before="60" w:after="60" w:line="240" w:lineRule="auto"/>
              <w:jc w:val="both"/>
              <w:rPr>
                <w:i/>
                <w:sz w:val="24"/>
                <w:szCs w:val="24"/>
              </w:rPr>
            </w:pPr>
            <w:r w:rsidRPr="00002679">
              <w:rPr>
                <w:rFonts w:eastAsia="Times" w:cs="Calibri"/>
                <w:b/>
                <w:sz w:val="24"/>
              </w:rPr>
              <w:t xml:space="preserve">Consigne : </w:t>
            </w:r>
            <w:r w:rsidRPr="00002679">
              <w:rPr>
                <w:rFonts w:eastAsia="Times" w:cs="Calibri"/>
                <w:bCs/>
                <w:i/>
                <w:sz w:val="24"/>
                <w:szCs w:val="24"/>
              </w:rPr>
              <w:t>Identifiez, à partir de l’extrait de séance transcrit ci-</w:t>
            </w:r>
            <w:r>
              <w:rPr>
                <w:rFonts w:eastAsia="Times" w:cs="Calibri"/>
                <w:bCs/>
                <w:i/>
                <w:sz w:val="24"/>
                <w:szCs w:val="24"/>
              </w:rPr>
              <w:t>contre</w:t>
            </w:r>
            <w:r w:rsidRPr="00002679">
              <w:rPr>
                <w:rFonts w:eastAsia="Times" w:cs="Calibri"/>
                <w:bCs/>
                <w:i/>
                <w:sz w:val="24"/>
                <w:szCs w:val="24"/>
              </w:rPr>
              <w:t>, et avec l’appui – si</w:t>
            </w:r>
            <w:r>
              <w:rPr>
                <w:rFonts w:eastAsia="Times"/>
                <w:bCs/>
                <w:i/>
                <w:sz w:val="24"/>
                <w:szCs w:val="24"/>
              </w:rPr>
              <w:t xml:space="preserve"> possible - de la vidéo annexée,</w:t>
            </w:r>
            <w:r w:rsidRPr="0024638B">
              <w:rPr>
                <w:rFonts w:eastAsia="Times"/>
                <w:bCs/>
                <w:i/>
                <w:sz w:val="24"/>
                <w:szCs w:val="24"/>
              </w:rPr>
              <w:t xml:space="preserve"> </w:t>
            </w:r>
            <w:r w:rsidRPr="0024638B">
              <w:rPr>
                <w:i/>
                <w:sz w:val="24"/>
                <w:szCs w:val="24"/>
              </w:rPr>
              <w:t>la présence ou l’absence d’aspects métacognitifs</w:t>
            </w:r>
            <w:r>
              <w:rPr>
                <w:i/>
                <w:sz w:val="24"/>
                <w:szCs w:val="24"/>
              </w:rPr>
              <w:t xml:space="preserve"> et justifiez. </w:t>
            </w:r>
          </w:p>
        </w:tc>
        <w:tc>
          <w:tcPr>
            <w:tcW w:w="2127" w:type="dxa"/>
            <w:vAlign w:val="center"/>
          </w:tcPr>
          <w:p w:rsidR="00773FFA" w:rsidRDefault="00773FFA" w:rsidP="00292AA1">
            <w:pPr>
              <w:spacing w:before="60" w:after="60" w:line="240" w:lineRule="auto"/>
              <w:jc w:val="center"/>
              <w:rPr>
                <w:rFonts w:eastAsia="Times" w:cs="Calibri"/>
                <w:b/>
                <w:sz w:val="24"/>
              </w:rPr>
            </w:pPr>
            <w:r>
              <w:rPr>
                <w:rFonts w:eastAsia="Times" w:cs="Calibri"/>
                <w:b/>
                <w:sz w:val="24"/>
              </w:rPr>
              <w:lastRenderedPageBreak/>
              <w:t>Travail de groupe</w:t>
            </w:r>
          </w:p>
          <w:p w:rsidR="00773FFA" w:rsidRDefault="00773FFA" w:rsidP="00292AA1">
            <w:pPr>
              <w:spacing w:before="60" w:after="60" w:line="240" w:lineRule="auto"/>
              <w:jc w:val="center"/>
              <w:rPr>
                <w:b/>
                <w:sz w:val="18"/>
                <w:szCs w:val="24"/>
              </w:rPr>
            </w:pPr>
            <w:r w:rsidRPr="00D63130">
              <w:rPr>
                <w:b/>
                <w:sz w:val="18"/>
                <w:szCs w:val="24"/>
              </w:rPr>
              <w:t>Vidéo</w:t>
            </w:r>
          </w:p>
          <w:p w:rsidR="00773FFA" w:rsidRDefault="00773FFA" w:rsidP="00292AA1">
            <w:pPr>
              <w:spacing w:before="60" w:after="60" w:line="240" w:lineRule="auto"/>
              <w:jc w:val="center"/>
              <w:rPr>
                <w:b/>
                <w:sz w:val="18"/>
                <w:szCs w:val="24"/>
              </w:rPr>
            </w:pPr>
            <w:r>
              <w:rPr>
                <w:b/>
                <w:sz w:val="18"/>
                <w:szCs w:val="24"/>
              </w:rPr>
              <w:object w:dxaOrig="1535" w:dyaOrig="993">
                <v:shape id="_x0000_i1029" type="#_x0000_t75" style="width:76.5pt;height:49.5pt" o:ole="">
                  <v:imagedata r:id="rId17" o:title=""/>
                </v:shape>
                <o:OLEObject Type="Embed" ProgID="Package" ShapeID="_x0000_i1029" DrawAspect="Icon" ObjectID="_1559026131" r:id="rId18"/>
              </w:object>
            </w:r>
          </w:p>
          <w:p w:rsidR="00773FFA" w:rsidRPr="00D63130" w:rsidRDefault="00773FFA" w:rsidP="00292AA1">
            <w:pPr>
              <w:spacing w:before="60" w:after="60" w:line="240" w:lineRule="auto"/>
              <w:jc w:val="center"/>
              <w:rPr>
                <w:b/>
                <w:sz w:val="18"/>
                <w:szCs w:val="24"/>
              </w:rPr>
            </w:pPr>
            <w:r>
              <w:rPr>
                <w:b/>
                <w:sz w:val="18"/>
                <w:szCs w:val="24"/>
              </w:rPr>
              <w:t>Support n°3</w:t>
            </w:r>
          </w:p>
          <w:bookmarkStart w:id="5" w:name="_MON_1552373928"/>
          <w:bookmarkEnd w:id="5"/>
          <w:p w:rsidR="00773FFA" w:rsidRDefault="00773FFA" w:rsidP="00292AA1">
            <w:pPr>
              <w:spacing w:before="60" w:after="60" w:line="240" w:lineRule="auto"/>
              <w:jc w:val="center"/>
            </w:pPr>
            <w:r>
              <w:object w:dxaOrig="1535" w:dyaOrig="993">
                <v:shape id="_x0000_i1030" type="#_x0000_t75" style="width:76.5pt;height:49.5pt" o:ole="">
                  <v:imagedata r:id="rId19" o:title=""/>
                </v:shape>
                <o:OLEObject Type="Embed" ProgID="Word.Document.12" ShapeID="_x0000_i1030" DrawAspect="Icon" ObjectID="_1559026132" r:id="rId20">
                  <o:FieldCodes>\s</o:FieldCodes>
                </o:OLEObject>
              </w:object>
            </w:r>
          </w:p>
          <w:p w:rsidR="00773FFA" w:rsidRPr="00D66AA8" w:rsidRDefault="00773FFA" w:rsidP="00292AA1">
            <w:pPr>
              <w:spacing w:before="60" w:after="60" w:line="240" w:lineRule="auto"/>
              <w:jc w:val="center"/>
            </w:pPr>
          </w:p>
        </w:tc>
        <w:tc>
          <w:tcPr>
            <w:tcW w:w="1137" w:type="dxa"/>
            <w:vAlign w:val="center"/>
          </w:tcPr>
          <w:p w:rsidR="00773FFA" w:rsidRPr="00D66AA8" w:rsidRDefault="00773FFA" w:rsidP="00292AA1">
            <w:pPr>
              <w:pStyle w:val="Sansinterligne"/>
              <w:spacing w:before="60" w:after="60"/>
              <w:jc w:val="center"/>
              <w:rPr>
                <w:rFonts w:ascii="Agency FB" w:hAnsi="Agency FB" w:cs="Arial"/>
                <w:sz w:val="28"/>
                <w:szCs w:val="28"/>
                <w:lang w:eastAsia="fr-FR"/>
              </w:rPr>
            </w:pPr>
            <w:r>
              <w:rPr>
                <w:rFonts w:ascii="Agency FB" w:hAnsi="Agency FB" w:cs="Arial"/>
                <w:sz w:val="28"/>
                <w:szCs w:val="28"/>
                <w:lang w:eastAsia="fr-FR"/>
              </w:rPr>
              <w:t>30 min</w:t>
            </w:r>
          </w:p>
        </w:tc>
      </w:tr>
      <w:tr w:rsidR="00773FFA" w:rsidRPr="0036670E" w:rsidTr="00292AA1">
        <w:trPr>
          <w:jc w:val="center"/>
        </w:trPr>
        <w:tc>
          <w:tcPr>
            <w:tcW w:w="1869" w:type="dxa"/>
            <w:vAlign w:val="center"/>
          </w:tcPr>
          <w:p w:rsidR="00773FFA" w:rsidRDefault="00847C6C" w:rsidP="00847C6C">
            <w:pPr>
              <w:pStyle w:val="Sansinterligne"/>
              <w:spacing w:before="60" w:after="60"/>
              <w:jc w:val="center"/>
              <w:rPr>
                <w:rFonts w:ascii="Agency FB" w:eastAsia="Arial Unicode MS" w:hAnsi="Agency FB" w:cs="Arial Unicode MS"/>
                <w:sz w:val="28"/>
                <w:szCs w:val="28"/>
              </w:rPr>
            </w:pPr>
            <w:r w:rsidRPr="00847C6C">
              <w:rPr>
                <w:rFonts w:ascii="Calibri" w:eastAsia="Arial Unicode MS" w:hAnsi="Calibri" w:cs="Calibri"/>
                <w:sz w:val="24"/>
                <w:szCs w:val="24"/>
                <w:lang w:eastAsia="fr-FR"/>
              </w:rPr>
              <w:lastRenderedPageBreak/>
              <w:t>A déterminer en fonction du moment de l’activité</w:t>
            </w:r>
          </w:p>
        </w:tc>
        <w:tc>
          <w:tcPr>
            <w:tcW w:w="5189" w:type="dxa"/>
            <w:vAlign w:val="center"/>
          </w:tcPr>
          <w:p w:rsidR="00773FFA" w:rsidRPr="00570ACC" w:rsidRDefault="00773FFA" w:rsidP="00292AA1">
            <w:pPr>
              <w:spacing w:before="60" w:after="60" w:line="240" w:lineRule="auto"/>
              <w:rPr>
                <w:sz w:val="24"/>
              </w:rPr>
            </w:pPr>
            <w:r w:rsidRPr="009323A8">
              <w:rPr>
                <w:b/>
                <w:sz w:val="24"/>
              </w:rPr>
              <w:t>Mise en commun</w:t>
            </w:r>
            <w:r>
              <w:rPr>
                <w:sz w:val="24"/>
              </w:rPr>
              <w:t xml:space="preserve">. Présentation des productions et stabilisation avec retour possible sur la vidéo pour affiner l’analyse. </w:t>
            </w:r>
          </w:p>
        </w:tc>
        <w:tc>
          <w:tcPr>
            <w:tcW w:w="2127" w:type="dxa"/>
            <w:vAlign w:val="center"/>
          </w:tcPr>
          <w:p w:rsidR="00773FFA" w:rsidRDefault="00773FFA" w:rsidP="00292AA1">
            <w:pPr>
              <w:spacing w:before="60" w:after="60" w:line="240" w:lineRule="auto"/>
              <w:jc w:val="center"/>
              <w:rPr>
                <w:b/>
                <w:sz w:val="24"/>
              </w:rPr>
            </w:pPr>
            <w:r w:rsidRPr="00BD74F1">
              <w:rPr>
                <w:b/>
                <w:sz w:val="24"/>
              </w:rPr>
              <w:t>Plénière</w:t>
            </w:r>
          </w:p>
          <w:p w:rsidR="00773FFA" w:rsidRPr="009323A8" w:rsidRDefault="00773FFA" w:rsidP="00292AA1">
            <w:pPr>
              <w:spacing w:before="60" w:after="60" w:line="240" w:lineRule="auto"/>
              <w:jc w:val="center"/>
              <w:rPr>
                <w:b/>
                <w:sz w:val="18"/>
                <w:szCs w:val="24"/>
              </w:rPr>
            </w:pPr>
            <w:r w:rsidRPr="009323A8">
              <w:rPr>
                <w:b/>
                <w:sz w:val="18"/>
                <w:szCs w:val="24"/>
              </w:rPr>
              <w:t>Pistes de correction</w:t>
            </w:r>
          </w:p>
          <w:bookmarkStart w:id="6" w:name="_MON_1552374180"/>
          <w:bookmarkEnd w:id="6"/>
          <w:p w:rsidR="00773FFA" w:rsidRDefault="00773FFA" w:rsidP="00292AA1">
            <w:pPr>
              <w:spacing w:before="60" w:after="60" w:line="240" w:lineRule="auto"/>
              <w:jc w:val="center"/>
              <w:rPr>
                <w:rFonts w:eastAsia="Times" w:cs="Calibri"/>
                <w:b/>
                <w:sz w:val="24"/>
              </w:rPr>
            </w:pPr>
            <w:r>
              <w:rPr>
                <w:rFonts w:eastAsia="Times" w:cs="Calibri"/>
                <w:b/>
                <w:sz w:val="24"/>
              </w:rPr>
              <w:object w:dxaOrig="1535" w:dyaOrig="993">
                <v:shape id="_x0000_i1031" type="#_x0000_t75" style="width:76.5pt;height:49.5pt" o:ole="">
                  <v:imagedata r:id="rId21" o:title=""/>
                </v:shape>
                <o:OLEObject Type="Embed" ProgID="Word.Document.12" ShapeID="_x0000_i1031" DrawAspect="Icon" ObjectID="_1559026133" r:id="rId22">
                  <o:FieldCodes>\s</o:FieldCodes>
                </o:OLEObject>
              </w:object>
            </w:r>
          </w:p>
        </w:tc>
        <w:tc>
          <w:tcPr>
            <w:tcW w:w="1137" w:type="dxa"/>
            <w:vAlign w:val="center"/>
          </w:tcPr>
          <w:p w:rsidR="00773FFA" w:rsidRDefault="00773FFA" w:rsidP="00292AA1">
            <w:pPr>
              <w:pStyle w:val="Sansinterligne"/>
              <w:spacing w:before="60" w:after="60"/>
              <w:jc w:val="center"/>
              <w:rPr>
                <w:rFonts w:ascii="Agency FB" w:hAnsi="Agency FB" w:cs="Arial"/>
                <w:sz w:val="28"/>
                <w:szCs w:val="28"/>
                <w:lang w:eastAsia="fr-FR"/>
              </w:rPr>
            </w:pPr>
            <w:r>
              <w:rPr>
                <w:rFonts w:ascii="Agency FB" w:hAnsi="Agency FB" w:cs="Arial"/>
                <w:sz w:val="28"/>
                <w:szCs w:val="28"/>
                <w:lang w:eastAsia="fr-FR"/>
              </w:rPr>
              <w:t>30 min</w:t>
            </w:r>
          </w:p>
        </w:tc>
      </w:tr>
      <w:tr w:rsidR="00773FFA" w:rsidRPr="0036670E" w:rsidTr="00292AA1">
        <w:trPr>
          <w:jc w:val="center"/>
        </w:trPr>
        <w:tc>
          <w:tcPr>
            <w:tcW w:w="9185" w:type="dxa"/>
            <w:gridSpan w:val="3"/>
            <w:shd w:val="clear" w:color="auto" w:fill="71FDDE"/>
            <w:vAlign w:val="center"/>
          </w:tcPr>
          <w:p w:rsidR="00773FFA" w:rsidRDefault="00773FFA" w:rsidP="00292AA1">
            <w:pPr>
              <w:spacing w:before="60" w:after="60" w:line="240" w:lineRule="auto"/>
              <w:jc w:val="center"/>
              <w:rPr>
                <w:rFonts w:ascii="Agency FB" w:hAnsi="Agency FB" w:cs="Arial"/>
                <w:b/>
                <w:sz w:val="28"/>
                <w:szCs w:val="24"/>
              </w:rPr>
            </w:pPr>
            <w:r w:rsidRPr="008F7CE1">
              <w:rPr>
                <w:rFonts w:ascii="Agency FB" w:hAnsi="Agency FB" w:cs="Arial"/>
                <w:b/>
                <w:sz w:val="28"/>
                <w:szCs w:val="24"/>
              </w:rPr>
              <w:t>A</w:t>
            </w:r>
            <w:r>
              <w:rPr>
                <w:rFonts w:ascii="Agency FB" w:hAnsi="Agency FB" w:cs="Arial"/>
                <w:b/>
                <w:sz w:val="28"/>
                <w:szCs w:val="24"/>
              </w:rPr>
              <w:t xml:space="preserve">ctivité 6 -  Repérage de stratégies métacognitives     </w:t>
            </w:r>
          </w:p>
          <w:p w:rsidR="00773FFA" w:rsidRPr="00DB30C0" w:rsidRDefault="00773FFA" w:rsidP="00292AA1">
            <w:pPr>
              <w:spacing w:before="60" w:after="60" w:line="240" w:lineRule="auto"/>
              <w:jc w:val="center"/>
              <w:rPr>
                <w:b/>
                <w:i/>
                <w:color w:val="000000"/>
                <w:sz w:val="24"/>
              </w:rPr>
            </w:pPr>
            <w:r w:rsidRPr="00DB30C0">
              <w:rPr>
                <w:b/>
                <w:i/>
                <w:color w:val="000000"/>
                <w:sz w:val="24"/>
              </w:rPr>
              <w:t>Activité</w:t>
            </w:r>
            <w:r>
              <w:rPr>
                <w:b/>
                <w:i/>
                <w:color w:val="000000"/>
                <w:sz w:val="24"/>
              </w:rPr>
              <w:t xml:space="preserve"> portant sur l’élémentaire,</w:t>
            </w:r>
            <w:r w:rsidRPr="00DB30C0">
              <w:rPr>
                <w:b/>
                <w:i/>
                <w:color w:val="000000"/>
                <w:sz w:val="24"/>
              </w:rPr>
              <w:t xml:space="preserve"> à réaliser si le temps le permet.</w:t>
            </w:r>
          </w:p>
        </w:tc>
        <w:tc>
          <w:tcPr>
            <w:tcW w:w="1137" w:type="dxa"/>
            <w:shd w:val="clear" w:color="auto" w:fill="71FDDE"/>
            <w:vAlign w:val="center"/>
          </w:tcPr>
          <w:p w:rsidR="00773FFA" w:rsidRPr="00F860DA" w:rsidRDefault="00773FFA" w:rsidP="00292AA1">
            <w:pPr>
              <w:pStyle w:val="Sansinterligne"/>
              <w:spacing w:before="60" w:after="60"/>
              <w:jc w:val="center"/>
              <w:rPr>
                <w:rFonts w:ascii="Agency FB" w:eastAsia="Arial Unicode MS" w:hAnsi="Agency FB" w:cs="Arial"/>
                <w:b/>
                <w:sz w:val="24"/>
                <w:szCs w:val="24"/>
              </w:rPr>
            </w:pPr>
            <w:r w:rsidRPr="007A7E3C">
              <w:rPr>
                <w:rFonts w:ascii="Agency FB" w:eastAsia="Arial Unicode MS" w:hAnsi="Agency FB" w:cs="Arial Unicode MS"/>
                <w:b/>
                <w:sz w:val="28"/>
                <w:szCs w:val="28"/>
              </w:rPr>
              <w:t>60 min</w:t>
            </w:r>
          </w:p>
        </w:tc>
      </w:tr>
      <w:tr w:rsidR="00773FFA" w:rsidRPr="0036670E" w:rsidTr="00292AA1">
        <w:trPr>
          <w:jc w:val="center"/>
        </w:trPr>
        <w:tc>
          <w:tcPr>
            <w:tcW w:w="1869" w:type="dxa"/>
            <w:vAlign w:val="center"/>
          </w:tcPr>
          <w:p w:rsidR="00773FFA" w:rsidRDefault="00847C6C" w:rsidP="00847C6C">
            <w:pPr>
              <w:pStyle w:val="Sansinterligne"/>
              <w:spacing w:before="60" w:after="60"/>
              <w:jc w:val="center"/>
              <w:rPr>
                <w:rFonts w:ascii="Agency FB" w:eastAsia="Arial Unicode MS" w:hAnsi="Agency FB" w:cs="Arial Unicode MS"/>
                <w:sz w:val="28"/>
                <w:szCs w:val="28"/>
              </w:rPr>
            </w:pPr>
            <w:r w:rsidRPr="00847C6C">
              <w:rPr>
                <w:rFonts w:ascii="Calibri" w:eastAsia="Arial Unicode MS" w:hAnsi="Calibri" w:cs="Calibri"/>
                <w:sz w:val="24"/>
                <w:szCs w:val="24"/>
                <w:lang w:eastAsia="fr-FR"/>
              </w:rPr>
              <w:t>A déterminer en fonction du moment de l’activité</w:t>
            </w:r>
          </w:p>
        </w:tc>
        <w:tc>
          <w:tcPr>
            <w:tcW w:w="5189" w:type="dxa"/>
            <w:vAlign w:val="center"/>
          </w:tcPr>
          <w:p w:rsidR="00773FFA" w:rsidRPr="00347486" w:rsidRDefault="00773FFA" w:rsidP="00292AA1">
            <w:pPr>
              <w:spacing w:before="60" w:after="60" w:line="240" w:lineRule="auto"/>
              <w:jc w:val="both"/>
              <w:rPr>
                <w:color w:val="000000"/>
              </w:rPr>
            </w:pPr>
            <w:r w:rsidRPr="00C176A1">
              <w:rPr>
                <w:i/>
                <w:color w:val="000000"/>
                <w:sz w:val="24"/>
              </w:rPr>
              <w:t xml:space="preserve">Les activités métacognitives peuvent être proposées dès l’école élémentaire. Qu’en est-il dans les pratiques ? </w:t>
            </w:r>
          </w:p>
          <w:p w:rsidR="00773FFA" w:rsidRPr="00347486" w:rsidRDefault="00773FFA" w:rsidP="00292AA1">
            <w:pPr>
              <w:spacing w:before="60" w:after="60" w:line="240" w:lineRule="auto"/>
              <w:jc w:val="both"/>
              <w:rPr>
                <w:i/>
                <w:color w:val="000000"/>
                <w:sz w:val="24"/>
              </w:rPr>
            </w:pPr>
            <w:r>
              <w:rPr>
                <w:i/>
                <w:color w:val="000000"/>
                <w:sz w:val="24"/>
              </w:rPr>
              <w:t xml:space="preserve">Lisez l’extrait du support n°4 d’une séance de mathématiques réalisée en CM2 (colonne 2). Un observateur a effectué l’analyse de la séance. </w:t>
            </w:r>
            <w:r w:rsidRPr="00E104D4">
              <w:rPr>
                <w:i/>
                <w:color w:val="000000"/>
                <w:sz w:val="24"/>
              </w:rPr>
              <w:t xml:space="preserve">Partagez-vous ses annotations dans les colonnes </w:t>
            </w:r>
            <w:r>
              <w:rPr>
                <w:i/>
                <w:color w:val="000000"/>
                <w:sz w:val="24"/>
              </w:rPr>
              <w:t>processus didactiques et stratégies métacognitives ?</w:t>
            </w:r>
            <w:r w:rsidRPr="00E104D4">
              <w:rPr>
                <w:i/>
                <w:color w:val="000000"/>
                <w:sz w:val="24"/>
              </w:rPr>
              <w:t xml:space="preserve"> </w:t>
            </w:r>
            <w:r>
              <w:rPr>
                <w:i/>
                <w:color w:val="000000"/>
                <w:sz w:val="24"/>
              </w:rPr>
              <w:t>Travaillez individuellement, puis par binôme</w:t>
            </w:r>
            <w:r w:rsidRPr="00E104D4">
              <w:rPr>
                <w:i/>
                <w:color w:val="000000"/>
                <w:sz w:val="24"/>
              </w:rPr>
              <w:t>, confrontez vos analyses, amendez et ajoutez vos annotations partagées</w:t>
            </w:r>
            <w:r>
              <w:rPr>
                <w:i/>
                <w:color w:val="000000"/>
                <w:sz w:val="24"/>
              </w:rPr>
              <w:t xml:space="preserve"> dans la colonne « commentaires »</w:t>
            </w:r>
            <w:r w:rsidRPr="00E104D4">
              <w:rPr>
                <w:i/>
                <w:color w:val="000000"/>
                <w:sz w:val="24"/>
              </w:rPr>
              <w:t>.</w:t>
            </w:r>
          </w:p>
        </w:tc>
        <w:tc>
          <w:tcPr>
            <w:tcW w:w="2127" w:type="dxa"/>
            <w:vAlign w:val="center"/>
          </w:tcPr>
          <w:p w:rsidR="00773FFA" w:rsidRDefault="00773FFA" w:rsidP="00292AA1">
            <w:pPr>
              <w:spacing w:before="60" w:after="60" w:line="240" w:lineRule="auto"/>
              <w:jc w:val="center"/>
              <w:rPr>
                <w:b/>
                <w:color w:val="000000"/>
                <w:sz w:val="24"/>
              </w:rPr>
            </w:pPr>
            <w:r>
              <w:rPr>
                <w:b/>
                <w:color w:val="000000"/>
                <w:sz w:val="24"/>
              </w:rPr>
              <w:t>Travail individuel</w:t>
            </w:r>
          </w:p>
          <w:p w:rsidR="00773FFA" w:rsidRPr="00C176A1" w:rsidRDefault="00773FFA" w:rsidP="00292AA1">
            <w:pPr>
              <w:spacing w:before="60" w:after="60" w:line="240" w:lineRule="auto"/>
              <w:jc w:val="center"/>
              <w:rPr>
                <w:b/>
                <w:sz w:val="18"/>
                <w:szCs w:val="24"/>
              </w:rPr>
            </w:pPr>
            <w:r w:rsidRPr="00C176A1">
              <w:rPr>
                <w:b/>
                <w:sz w:val="18"/>
                <w:szCs w:val="24"/>
              </w:rPr>
              <w:t>Support n°4</w:t>
            </w:r>
          </w:p>
          <w:bookmarkStart w:id="7" w:name="_MON_1552374353"/>
          <w:bookmarkEnd w:id="7"/>
          <w:p w:rsidR="00773FFA" w:rsidRPr="00C176A1" w:rsidRDefault="00773FFA" w:rsidP="00292AA1">
            <w:pPr>
              <w:spacing w:before="60" w:after="60" w:line="240" w:lineRule="auto"/>
              <w:jc w:val="center"/>
              <w:rPr>
                <w:color w:val="000000"/>
                <w:sz w:val="24"/>
              </w:rPr>
            </w:pPr>
            <w:r>
              <w:rPr>
                <w:color w:val="000000"/>
                <w:sz w:val="24"/>
              </w:rPr>
              <w:object w:dxaOrig="1535" w:dyaOrig="993">
                <v:shape id="_x0000_i1032" type="#_x0000_t75" style="width:76.5pt;height:49.5pt" o:ole="">
                  <v:imagedata r:id="rId23" o:title=""/>
                </v:shape>
                <o:OLEObject Type="Embed" ProgID="Word.Document.12" ShapeID="_x0000_i1032" DrawAspect="Icon" ObjectID="_1559026134" r:id="rId24">
                  <o:FieldCodes>\s</o:FieldCodes>
                </o:OLEObject>
              </w:object>
            </w:r>
          </w:p>
          <w:p w:rsidR="00773FFA" w:rsidRPr="00347486" w:rsidRDefault="00773FFA" w:rsidP="00292AA1">
            <w:pPr>
              <w:spacing w:before="60" w:after="60" w:line="240" w:lineRule="auto"/>
              <w:jc w:val="center"/>
              <w:rPr>
                <w:b/>
              </w:rPr>
            </w:pPr>
          </w:p>
        </w:tc>
        <w:tc>
          <w:tcPr>
            <w:tcW w:w="1137" w:type="dxa"/>
            <w:vAlign w:val="center"/>
          </w:tcPr>
          <w:p w:rsidR="00773FFA" w:rsidRPr="00D66AA8" w:rsidRDefault="00773FFA" w:rsidP="00292AA1">
            <w:pPr>
              <w:pStyle w:val="Sansinterligne"/>
              <w:spacing w:before="60" w:after="60"/>
              <w:jc w:val="center"/>
              <w:rPr>
                <w:rFonts w:ascii="Agency FB" w:hAnsi="Agency FB" w:cs="Arial"/>
                <w:sz w:val="28"/>
                <w:szCs w:val="28"/>
                <w:lang w:eastAsia="fr-FR"/>
              </w:rPr>
            </w:pPr>
            <w:r>
              <w:rPr>
                <w:rFonts w:ascii="Agency FB" w:hAnsi="Agency FB" w:cs="Arial"/>
                <w:sz w:val="28"/>
                <w:szCs w:val="28"/>
                <w:lang w:eastAsia="fr-FR"/>
              </w:rPr>
              <w:t>15 min</w:t>
            </w:r>
          </w:p>
        </w:tc>
      </w:tr>
      <w:tr w:rsidR="00773FFA" w:rsidRPr="0036670E" w:rsidTr="00292AA1">
        <w:trPr>
          <w:jc w:val="center"/>
        </w:trPr>
        <w:tc>
          <w:tcPr>
            <w:tcW w:w="1869" w:type="dxa"/>
            <w:vAlign w:val="center"/>
          </w:tcPr>
          <w:p w:rsidR="00773FFA" w:rsidRDefault="00847C6C" w:rsidP="00847C6C">
            <w:pPr>
              <w:pStyle w:val="Sansinterligne"/>
              <w:spacing w:before="60" w:after="60"/>
              <w:jc w:val="center"/>
              <w:rPr>
                <w:rFonts w:ascii="Agency FB" w:eastAsia="Arial Unicode MS" w:hAnsi="Agency FB" w:cs="Arial Unicode MS"/>
                <w:sz w:val="28"/>
                <w:szCs w:val="28"/>
              </w:rPr>
            </w:pPr>
            <w:r w:rsidRPr="00847C6C">
              <w:rPr>
                <w:rFonts w:ascii="Calibri" w:eastAsia="Arial Unicode MS" w:hAnsi="Calibri" w:cs="Calibri"/>
                <w:sz w:val="24"/>
                <w:szCs w:val="24"/>
                <w:lang w:eastAsia="fr-FR"/>
              </w:rPr>
              <w:t>A déterminer en fonction du moment de l’activité</w:t>
            </w:r>
          </w:p>
        </w:tc>
        <w:tc>
          <w:tcPr>
            <w:tcW w:w="5189" w:type="dxa"/>
            <w:vAlign w:val="center"/>
          </w:tcPr>
          <w:p w:rsidR="00773FFA" w:rsidRPr="00347486" w:rsidRDefault="00773FFA" w:rsidP="00292AA1">
            <w:pPr>
              <w:spacing w:before="60" w:after="60" w:line="240" w:lineRule="auto"/>
              <w:jc w:val="both"/>
              <w:rPr>
                <w:b/>
                <w:color w:val="000000"/>
                <w:sz w:val="24"/>
              </w:rPr>
            </w:pPr>
            <w:r w:rsidRPr="00C200E6">
              <w:rPr>
                <w:color w:val="000000"/>
                <w:sz w:val="24"/>
              </w:rPr>
              <w:t>Confrontation des analyses et amendements.</w:t>
            </w:r>
            <w:r>
              <w:rPr>
                <w:b/>
                <w:color w:val="000000"/>
                <w:sz w:val="24"/>
              </w:rPr>
              <w:t xml:space="preserve"> </w:t>
            </w:r>
          </w:p>
        </w:tc>
        <w:tc>
          <w:tcPr>
            <w:tcW w:w="2127" w:type="dxa"/>
            <w:vAlign w:val="center"/>
          </w:tcPr>
          <w:p w:rsidR="00773FFA" w:rsidRDefault="00773FFA" w:rsidP="00292AA1">
            <w:pPr>
              <w:spacing w:before="60" w:after="60" w:line="240" w:lineRule="auto"/>
              <w:jc w:val="center"/>
              <w:rPr>
                <w:b/>
                <w:color w:val="000000"/>
                <w:sz w:val="24"/>
              </w:rPr>
            </w:pPr>
            <w:r>
              <w:rPr>
                <w:b/>
                <w:color w:val="000000"/>
                <w:sz w:val="24"/>
              </w:rPr>
              <w:t>Travail par binôme</w:t>
            </w:r>
          </w:p>
        </w:tc>
        <w:tc>
          <w:tcPr>
            <w:tcW w:w="1137" w:type="dxa"/>
            <w:vAlign w:val="center"/>
          </w:tcPr>
          <w:p w:rsidR="00773FFA" w:rsidRDefault="00773FFA" w:rsidP="00292AA1">
            <w:pPr>
              <w:pStyle w:val="Sansinterligne"/>
              <w:spacing w:before="60" w:after="60"/>
              <w:jc w:val="center"/>
              <w:rPr>
                <w:rFonts w:ascii="Agency FB" w:hAnsi="Agency FB" w:cs="Arial"/>
                <w:sz w:val="28"/>
                <w:szCs w:val="28"/>
                <w:lang w:eastAsia="fr-FR"/>
              </w:rPr>
            </w:pPr>
            <w:r>
              <w:rPr>
                <w:rFonts w:ascii="Agency FB" w:hAnsi="Agency FB" w:cs="Arial"/>
                <w:sz w:val="28"/>
                <w:szCs w:val="28"/>
                <w:lang w:eastAsia="fr-FR"/>
              </w:rPr>
              <w:t>20 min</w:t>
            </w:r>
          </w:p>
        </w:tc>
      </w:tr>
      <w:tr w:rsidR="00773FFA" w:rsidRPr="0036670E" w:rsidTr="00292AA1">
        <w:trPr>
          <w:jc w:val="center"/>
        </w:trPr>
        <w:tc>
          <w:tcPr>
            <w:tcW w:w="1869" w:type="dxa"/>
            <w:vAlign w:val="center"/>
          </w:tcPr>
          <w:p w:rsidR="00773FFA" w:rsidRDefault="00847C6C" w:rsidP="00847C6C">
            <w:pPr>
              <w:pStyle w:val="Sansinterligne"/>
              <w:spacing w:before="60" w:after="60"/>
              <w:jc w:val="center"/>
              <w:rPr>
                <w:rFonts w:ascii="Agency FB" w:eastAsia="Arial Unicode MS" w:hAnsi="Agency FB" w:cs="Arial Unicode MS"/>
                <w:sz w:val="28"/>
                <w:szCs w:val="28"/>
              </w:rPr>
            </w:pPr>
            <w:r w:rsidRPr="00847C6C">
              <w:rPr>
                <w:rFonts w:ascii="Calibri" w:eastAsia="Arial Unicode MS" w:hAnsi="Calibri" w:cs="Calibri"/>
                <w:sz w:val="24"/>
                <w:szCs w:val="24"/>
                <w:lang w:eastAsia="fr-FR"/>
              </w:rPr>
              <w:t>A déterminer en fonction du moment de l’activité</w:t>
            </w:r>
          </w:p>
        </w:tc>
        <w:tc>
          <w:tcPr>
            <w:tcW w:w="5189" w:type="dxa"/>
            <w:vAlign w:val="center"/>
          </w:tcPr>
          <w:p w:rsidR="00773FFA" w:rsidRPr="00347486" w:rsidRDefault="00773FFA" w:rsidP="00292AA1">
            <w:pPr>
              <w:spacing w:before="60" w:after="60" w:line="240" w:lineRule="auto"/>
              <w:jc w:val="both"/>
              <w:rPr>
                <w:i/>
                <w:color w:val="000000"/>
              </w:rPr>
            </w:pPr>
            <w:r w:rsidRPr="00C176A1">
              <w:rPr>
                <w:b/>
                <w:color w:val="000000"/>
                <w:sz w:val="24"/>
              </w:rPr>
              <w:t>Mise en commun</w:t>
            </w:r>
            <w:r>
              <w:rPr>
                <w:color w:val="000000"/>
                <w:sz w:val="24"/>
              </w:rPr>
              <w:t xml:space="preserve">. </w:t>
            </w:r>
            <w:r w:rsidRPr="00C200E6">
              <w:rPr>
                <w:color w:val="000000"/>
                <w:sz w:val="24"/>
              </w:rPr>
              <w:t>Présentation de quelques binômes.</w:t>
            </w:r>
            <w:r>
              <w:rPr>
                <w:b/>
                <w:color w:val="000000"/>
                <w:sz w:val="24"/>
              </w:rPr>
              <w:t xml:space="preserve"> </w:t>
            </w:r>
            <w:r w:rsidRPr="007277AC">
              <w:rPr>
                <w:color w:val="000000"/>
                <w:sz w:val="24"/>
              </w:rPr>
              <w:t>Synthèse collective.</w:t>
            </w:r>
          </w:p>
        </w:tc>
        <w:tc>
          <w:tcPr>
            <w:tcW w:w="2127" w:type="dxa"/>
            <w:vAlign w:val="center"/>
          </w:tcPr>
          <w:p w:rsidR="00773FFA" w:rsidRDefault="00773FFA" w:rsidP="00292AA1">
            <w:pPr>
              <w:spacing w:before="60" w:after="60" w:line="240" w:lineRule="auto"/>
              <w:rPr>
                <w:b/>
                <w:color w:val="000000"/>
                <w:sz w:val="24"/>
              </w:rPr>
            </w:pPr>
            <w:r>
              <w:rPr>
                <w:b/>
                <w:color w:val="000000"/>
                <w:sz w:val="24"/>
              </w:rPr>
              <w:t>Plénière</w:t>
            </w:r>
          </w:p>
        </w:tc>
        <w:tc>
          <w:tcPr>
            <w:tcW w:w="1137" w:type="dxa"/>
            <w:vAlign w:val="center"/>
          </w:tcPr>
          <w:p w:rsidR="00773FFA" w:rsidRDefault="00773FFA" w:rsidP="00292AA1">
            <w:pPr>
              <w:pStyle w:val="Sansinterligne"/>
              <w:spacing w:before="60" w:after="60"/>
              <w:jc w:val="center"/>
              <w:rPr>
                <w:rFonts w:ascii="Agency FB" w:hAnsi="Agency FB" w:cs="Arial"/>
                <w:sz w:val="28"/>
                <w:szCs w:val="28"/>
                <w:lang w:eastAsia="fr-FR"/>
              </w:rPr>
            </w:pPr>
            <w:r>
              <w:rPr>
                <w:rFonts w:ascii="Agency FB" w:hAnsi="Agency FB" w:cs="Arial"/>
                <w:sz w:val="28"/>
                <w:szCs w:val="28"/>
                <w:lang w:eastAsia="fr-FR"/>
              </w:rPr>
              <w:t>25 min</w:t>
            </w:r>
          </w:p>
        </w:tc>
      </w:tr>
    </w:tbl>
    <w:p w:rsidR="005D7A0C" w:rsidRDefault="005D7A0C">
      <w:r>
        <w:br w:type="page"/>
      </w:r>
    </w:p>
    <w:tbl>
      <w:tblPr>
        <w:tblW w:w="103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69"/>
        <w:gridCol w:w="5189"/>
        <w:gridCol w:w="2127"/>
        <w:gridCol w:w="1137"/>
      </w:tblGrid>
      <w:tr w:rsidR="00773FFA" w:rsidRPr="0036670E" w:rsidTr="00292AA1">
        <w:trPr>
          <w:jc w:val="center"/>
        </w:trPr>
        <w:tc>
          <w:tcPr>
            <w:tcW w:w="10322" w:type="dxa"/>
            <w:gridSpan w:val="4"/>
            <w:shd w:val="clear" w:color="auto" w:fill="E5EBB0"/>
            <w:vAlign w:val="center"/>
          </w:tcPr>
          <w:p w:rsidR="00773FFA" w:rsidRPr="00732429" w:rsidRDefault="00773FFA" w:rsidP="00292AA1">
            <w:pPr>
              <w:pStyle w:val="Sansinterligne"/>
              <w:spacing w:before="60" w:after="60"/>
              <w:jc w:val="center"/>
              <w:rPr>
                <w:rFonts w:ascii="Agency FB" w:eastAsia="Arial Unicode MS" w:hAnsi="Agency FB" w:cs="Arial Unicode MS"/>
                <w:b/>
                <w:sz w:val="32"/>
                <w:szCs w:val="28"/>
              </w:rPr>
            </w:pPr>
            <w:r>
              <w:rPr>
                <w:rFonts w:ascii="Agency FB" w:hAnsi="Agency FB"/>
                <w:b/>
                <w:sz w:val="32"/>
              </w:rPr>
              <w:lastRenderedPageBreak/>
              <w:t>Phase 3 -</w:t>
            </w:r>
            <w:r w:rsidRPr="00D66AA8">
              <w:rPr>
                <w:rFonts w:ascii="Agency FB" w:hAnsi="Agency FB"/>
                <w:b/>
                <w:sz w:val="32"/>
              </w:rPr>
              <w:t xml:space="preserve"> </w:t>
            </w:r>
            <w:r>
              <w:rPr>
                <w:rFonts w:ascii="Agency FB" w:hAnsi="Agency FB"/>
                <w:b/>
                <w:sz w:val="32"/>
              </w:rPr>
              <w:t xml:space="preserve">Conception de nouvelles pratiques, réinvestissement professionnel </w:t>
            </w:r>
            <w:r w:rsidRPr="00D66AA8">
              <w:rPr>
                <w:rFonts w:ascii="Agency FB" w:hAnsi="Agency FB"/>
                <w:b/>
                <w:sz w:val="32"/>
              </w:rPr>
              <w:t xml:space="preserve"> </w:t>
            </w:r>
            <w:r w:rsidRPr="00732429">
              <w:rPr>
                <w:rFonts w:ascii="Agency FB" w:eastAsia="Arial Unicode MS" w:hAnsi="Agency FB" w:cs="Arial Unicode MS"/>
                <w:b/>
                <w:sz w:val="32"/>
                <w:szCs w:val="28"/>
              </w:rPr>
              <w:t>120 min</w:t>
            </w:r>
          </w:p>
        </w:tc>
      </w:tr>
      <w:tr w:rsidR="00773FFA" w:rsidRPr="0036670E" w:rsidTr="00292AA1">
        <w:trPr>
          <w:jc w:val="center"/>
        </w:trPr>
        <w:tc>
          <w:tcPr>
            <w:tcW w:w="9185" w:type="dxa"/>
            <w:gridSpan w:val="3"/>
            <w:shd w:val="clear" w:color="auto" w:fill="71FDDE"/>
            <w:vAlign w:val="center"/>
          </w:tcPr>
          <w:p w:rsidR="00773FFA" w:rsidRPr="008F7CE1" w:rsidRDefault="00773FFA" w:rsidP="00292AA1">
            <w:pPr>
              <w:pStyle w:val="Paragraphedeliste"/>
              <w:spacing w:before="60" w:after="60" w:line="240" w:lineRule="auto"/>
              <w:ind w:left="0"/>
              <w:jc w:val="center"/>
              <w:rPr>
                <w:rFonts w:ascii="Agency FB" w:hAnsi="Agency FB" w:cs="Arial"/>
                <w:b/>
                <w:color w:val="000000"/>
                <w:sz w:val="28"/>
                <w:szCs w:val="24"/>
              </w:rPr>
            </w:pPr>
            <w:r w:rsidRPr="008F7CE1">
              <w:rPr>
                <w:rFonts w:ascii="Agency FB" w:hAnsi="Agency FB" w:cs="Arial"/>
                <w:b/>
                <w:sz w:val="28"/>
                <w:szCs w:val="24"/>
              </w:rPr>
              <w:t>A</w:t>
            </w:r>
            <w:r>
              <w:rPr>
                <w:rFonts w:ascii="Agency FB" w:hAnsi="Agency FB" w:cs="Arial"/>
                <w:b/>
                <w:sz w:val="28"/>
                <w:szCs w:val="24"/>
              </w:rPr>
              <w:t xml:space="preserve">ctivité 7 -  Conception d’une séquence avec des moments métacognitifs     </w:t>
            </w:r>
          </w:p>
        </w:tc>
        <w:tc>
          <w:tcPr>
            <w:tcW w:w="1137" w:type="dxa"/>
            <w:shd w:val="clear" w:color="auto" w:fill="71FDDE"/>
            <w:vAlign w:val="center"/>
          </w:tcPr>
          <w:p w:rsidR="00773FFA" w:rsidRPr="00F860DA" w:rsidRDefault="00773FFA" w:rsidP="00292AA1">
            <w:pPr>
              <w:pStyle w:val="Sansinterligne"/>
              <w:spacing w:before="60" w:after="60"/>
              <w:jc w:val="center"/>
              <w:rPr>
                <w:rFonts w:ascii="Agency FB" w:eastAsia="Arial Unicode MS" w:hAnsi="Agency FB" w:cs="Arial"/>
                <w:b/>
                <w:sz w:val="24"/>
                <w:szCs w:val="24"/>
              </w:rPr>
            </w:pPr>
            <w:r w:rsidRPr="0036778C">
              <w:rPr>
                <w:rFonts w:ascii="Agency FB" w:eastAsia="Arial Unicode MS" w:hAnsi="Agency FB" w:cs="Arial Unicode MS"/>
                <w:b/>
                <w:sz w:val="28"/>
                <w:szCs w:val="28"/>
              </w:rPr>
              <w:t>120 min</w:t>
            </w:r>
          </w:p>
        </w:tc>
      </w:tr>
      <w:tr w:rsidR="00773FFA" w:rsidRPr="0036670E" w:rsidTr="00292AA1">
        <w:trPr>
          <w:jc w:val="center"/>
        </w:trPr>
        <w:tc>
          <w:tcPr>
            <w:tcW w:w="1869" w:type="dxa"/>
            <w:vAlign w:val="center"/>
          </w:tcPr>
          <w:p w:rsidR="00773FFA" w:rsidRDefault="005D7A0C" w:rsidP="005D7A0C">
            <w:pPr>
              <w:pStyle w:val="Sansinterligne"/>
              <w:spacing w:before="60" w:after="60"/>
              <w:jc w:val="center"/>
              <w:rPr>
                <w:rFonts w:ascii="Agency FB" w:eastAsia="Arial Unicode MS" w:hAnsi="Agency FB" w:cs="Arial Unicode MS"/>
                <w:sz w:val="28"/>
                <w:szCs w:val="28"/>
              </w:rPr>
            </w:pPr>
            <w:r w:rsidRPr="00847C6C">
              <w:rPr>
                <w:rFonts w:ascii="Calibri" w:eastAsia="Arial Unicode MS" w:hAnsi="Calibri" w:cs="Calibri"/>
                <w:sz w:val="24"/>
                <w:szCs w:val="24"/>
                <w:lang w:eastAsia="fr-FR"/>
              </w:rPr>
              <w:t>A déterminer en fonction du moment de l’activité</w:t>
            </w:r>
          </w:p>
        </w:tc>
        <w:tc>
          <w:tcPr>
            <w:tcW w:w="5189" w:type="dxa"/>
            <w:vAlign w:val="center"/>
          </w:tcPr>
          <w:p w:rsidR="00773FFA" w:rsidRPr="00806E5F" w:rsidRDefault="00773FFA" w:rsidP="00292AA1">
            <w:pPr>
              <w:tabs>
                <w:tab w:val="left" w:pos="3180"/>
              </w:tabs>
              <w:spacing w:before="60" w:after="60" w:line="240" w:lineRule="auto"/>
              <w:jc w:val="both"/>
              <w:rPr>
                <w:i/>
                <w:sz w:val="24"/>
                <w:szCs w:val="24"/>
              </w:rPr>
            </w:pPr>
            <w:r>
              <w:rPr>
                <w:b/>
                <w:sz w:val="24"/>
                <w:szCs w:val="24"/>
              </w:rPr>
              <w:t xml:space="preserve"> </w:t>
            </w:r>
            <w:r w:rsidRPr="00071564">
              <w:rPr>
                <w:b/>
                <w:sz w:val="24"/>
                <w:szCs w:val="24"/>
              </w:rPr>
              <w:t>Consigne</w:t>
            </w:r>
            <w:r>
              <w:rPr>
                <w:b/>
                <w:sz w:val="24"/>
                <w:szCs w:val="24"/>
              </w:rPr>
              <w:t xml:space="preserve"> : </w:t>
            </w:r>
            <w:r>
              <w:rPr>
                <w:i/>
                <w:sz w:val="24"/>
                <w:szCs w:val="24"/>
              </w:rPr>
              <w:t xml:space="preserve">Sélectionner </w:t>
            </w:r>
            <w:r w:rsidRPr="000C5967">
              <w:rPr>
                <w:i/>
                <w:sz w:val="24"/>
                <w:szCs w:val="24"/>
              </w:rPr>
              <w:t xml:space="preserve">un contenu mathématique </w:t>
            </w:r>
            <w:r>
              <w:rPr>
                <w:i/>
                <w:sz w:val="24"/>
                <w:szCs w:val="24"/>
              </w:rPr>
              <w:t xml:space="preserve">de votre choix </w:t>
            </w:r>
            <w:r w:rsidRPr="000C5967">
              <w:rPr>
                <w:i/>
                <w:sz w:val="24"/>
                <w:szCs w:val="24"/>
              </w:rPr>
              <w:t>et</w:t>
            </w:r>
            <w:r>
              <w:rPr>
                <w:i/>
                <w:sz w:val="24"/>
                <w:szCs w:val="24"/>
              </w:rPr>
              <w:t>,</w:t>
            </w:r>
            <w:r w:rsidRPr="000C5967">
              <w:rPr>
                <w:i/>
                <w:sz w:val="24"/>
                <w:szCs w:val="24"/>
              </w:rPr>
              <w:t xml:space="preserve"> après avoir identifié les obstacles potentiels à son acquisition, simulez les différents temps de son enseignement-apprentissage.  Montrez à quel moment et avec quelles interventions verbales vous mettrez en place</w:t>
            </w:r>
            <w:r>
              <w:rPr>
                <w:i/>
                <w:sz w:val="24"/>
                <w:szCs w:val="24"/>
              </w:rPr>
              <w:t xml:space="preserve"> des activités métacognitives. </w:t>
            </w:r>
            <w:r w:rsidRPr="000C5967">
              <w:rPr>
                <w:i/>
                <w:sz w:val="24"/>
                <w:szCs w:val="24"/>
              </w:rPr>
              <w:t>Vous pouvez vous appuyer sur l’apport</w:t>
            </w:r>
            <w:r>
              <w:rPr>
                <w:i/>
                <w:sz w:val="24"/>
                <w:szCs w:val="24"/>
              </w:rPr>
              <w:t xml:space="preserve"> proposé dans le support ci-contre.</w:t>
            </w:r>
          </w:p>
          <w:p w:rsidR="00773FFA" w:rsidRPr="00806E5F" w:rsidRDefault="00773FFA" w:rsidP="00292AA1">
            <w:pPr>
              <w:tabs>
                <w:tab w:val="left" w:pos="3180"/>
              </w:tabs>
              <w:spacing w:before="60" w:after="60" w:line="240" w:lineRule="auto"/>
              <w:jc w:val="both"/>
              <w:rPr>
                <w:i/>
                <w:sz w:val="24"/>
                <w:szCs w:val="24"/>
              </w:rPr>
            </w:pPr>
          </w:p>
        </w:tc>
        <w:tc>
          <w:tcPr>
            <w:tcW w:w="2127" w:type="dxa"/>
            <w:vAlign w:val="center"/>
          </w:tcPr>
          <w:p w:rsidR="00773FFA" w:rsidRDefault="00773FFA" w:rsidP="00292AA1">
            <w:pPr>
              <w:spacing w:before="60" w:after="60" w:line="240" w:lineRule="auto"/>
              <w:jc w:val="center"/>
              <w:rPr>
                <w:b/>
                <w:sz w:val="24"/>
                <w:szCs w:val="24"/>
              </w:rPr>
            </w:pPr>
            <w:r>
              <w:rPr>
                <w:b/>
                <w:sz w:val="24"/>
                <w:szCs w:val="24"/>
              </w:rPr>
              <w:t>Travail de groupe</w:t>
            </w:r>
          </w:p>
          <w:p w:rsidR="00773FFA" w:rsidRDefault="00773FFA" w:rsidP="00292AA1">
            <w:pPr>
              <w:spacing w:before="60" w:after="60" w:line="240" w:lineRule="auto"/>
              <w:jc w:val="center"/>
              <w:rPr>
                <w:b/>
                <w:sz w:val="18"/>
                <w:szCs w:val="24"/>
              </w:rPr>
            </w:pPr>
            <w:r>
              <w:rPr>
                <w:b/>
                <w:sz w:val="18"/>
                <w:szCs w:val="24"/>
              </w:rPr>
              <w:t>Consigne à vidéoprojeter ou à recopier</w:t>
            </w:r>
          </w:p>
          <w:bookmarkStart w:id="8" w:name="_MON_1552379308"/>
          <w:bookmarkEnd w:id="8"/>
          <w:p w:rsidR="00773FFA" w:rsidRPr="00D66AA8" w:rsidRDefault="00773FFA" w:rsidP="00292AA1">
            <w:pPr>
              <w:spacing w:before="60" w:after="60" w:line="240" w:lineRule="auto"/>
              <w:jc w:val="center"/>
            </w:pPr>
            <w:r>
              <w:object w:dxaOrig="1535" w:dyaOrig="993">
                <v:shape id="_x0000_i1033" type="#_x0000_t75" style="width:76.5pt;height:49.5pt" o:ole="">
                  <v:imagedata r:id="rId25" o:title=""/>
                </v:shape>
                <o:OLEObject Type="Embed" ProgID="Word.Document.12" ShapeID="_x0000_i1033" DrawAspect="Icon" ObjectID="_1559026135" r:id="rId26">
                  <o:FieldCodes>\s</o:FieldCodes>
                </o:OLEObject>
              </w:object>
            </w:r>
          </w:p>
        </w:tc>
        <w:tc>
          <w:tcPr>
            <w:tcW w:w="1137" w:type="dxa"/>
            <w:vAlign w:val="center"/>
          </w:tcPr>
          <w:p w:rsidR="00773FFA" w:rsidRPr="00D66AA8" w:rsidRDefault="00773FFA" w:rsidP="00292AA1">
            <w:pPr>
              <w:pStyle w:val="Sansinterligne"/>
              <w:spacing w:before="60" w:after="60"/>
              <w:jc w:val="center"/>
              <w:rPr>
                <w:rFonts w:ascii="Agency FB" w:hAnsi="Agency FB" w:cs="Arial"/>
                <w:sz w:val="28"/>
                <w:szCs w:val="28"/>
                <w:lang w:eastAsia="fr-FR"/>
              </w:rPr>
            </w:pPr>
            <w:r>
              <w:rPr>
                <w:rFonts w:ascii="Agency FB" w:hAnsi="Agency FB" w:cs="Arial"/>
                <w:sz w:val="28"/>
                <w:szCs w:val="28"/>
                <w:lang w:eastAsia="fr-FR"/>
              </w:rPr>
              <w:t>60 min</w:t>
            </w:r>
          </w:p>
        </w:tc>
      </w:tr>
      <w:tr w:rsidR="00773FFA" w:rsidRPr="0036670E" w:rsidTr="00292AA1">
        <w:trPr>
          <w:jc w:val="center"/>
        </w:trPr>
        <w:tc>
          <w:tcPr>
            <w:tcW w:w="1869" w:type="dxa"/>
            <w:vAlign w:val="center"/>
          </w:tcPr>
          <w:p w:rsidR="00773FFA" w:rsidRDefault="005D7A0C" w:rsidP="005D7A0C">
            <w:pPr>
              <w:pStyle w:val="Sansinterligne"/>
              <w:spacing w:before="60" w:after="60"/>
              <w:jc w:val="center"/>
              <w:rPr>
                <w:rFonts w:ascii="Agency FB" w:eastAsia="Arial Unicode MS" w:hAnsi="Agency FB" w:cs="Arial Unicode MS"/>
                <w:sz w:val="28"/>
                <w:szCs w:val="28"/>
              </w:rPr>
            </w:pPr>
            <w:r w:rsidRPr="00847C6C">
              <w:rPr>
                <w:rFonts w:ascii="Calibri" w:eastAsia="Arial Unicode MS" w:hAnsi="Calibri" w:cs="Calibri"/>
                <w:sz w:val="24"/>
                <w:szCs w:val="24"/>
                <w:lang w:eastAsia="fr-FR"/>
              </w:rPr>
              <w:t>A déterminer en fonction du moment de l’activité</w:t>
            </w:r>
          </w:p>
        </w:tc>
        <w:tc>
          <w:tcPr>
            <w:tcW w:w="5189" w:type="dxa"/>
            <w:vAlign w:val="center"/>
          </w:tcPr>
          <w:p w:rsidR="00773FFA" w:rsidRPr="00806E5F" w:rsidRDefault="00773FFA" w:rsidP="00292AA1">
            <w:pPr>
              <w:spacing w:before="60" w:after="60" w:line="240" w:lineRule="auto"/>
              <w:jc w:val="both"/>
              <w:rPr>
                <w:sz w:val="24"/>
                <w:szCs w:val="24"/>
              </w:rPr>
            </w:pPr>
            <w:r w:rsidRPr="00AE1578">
              <w:rPr>
                <w:b/>
                <w:sz w:val="24"/>
                <w:szCs w:val="24"/>
              </w:rPr>
              <w:t>Mise en commun</w:t>
            </w:r>
            <w:r>
              <w:rPr>
                <w:sz w:val="24"/>
                <w:szCs w:val="24"/>
              </w:rPr>
              <w:t xml:space="preserve">. </w:t>
            </w:r>
            <w:r w:rsidRPr="00DF348C">
              <w:rPr>
                <w:sz w:val="24"/>
                <w:szCs w:val="24"/>
              </w:rPr>
              <w:t>Sy</w:t>
            </w:r>
            <w:r>
              <w:rPr>
                <w:sz w:val="24"/>
                <w:szCs w:val="24"/>
              </w:rPr>
              <w:t>nthèse et apport du formateur (cf. les documents ci-dessous).</w:t>
            </w:r>
          </w:p>
        </w:tc>
        <w:tc>
          <w:tcPr>
            <w:tcW w:w="2127" w:type="dxa"/>
            <w:vAlign w:val="center"/>
          </w:tcPr>
          <w:p w:rsidR="00773FFA" w:rsidRPr="00D66AA8" w:rsidRDefault="00773FFA" w:rsidP="00292AA1">
            <w:pPr>
              <w:spacing w:before="60" w:after="60" w:line="240" w:lineRule="auto"/>
            </w:pPr>
            <w:r>
              <w:rPr>
                <w:b/>
                <w:color w:val="000000"/>
                <w:sz w:val="24"/>
              </w:rPr>
              <w:t>Plénière</w:t>
            </w:r>
          </w:p>
        </w:tc>
        <w:tc>
          <w:tcPr>
            <w:tcW w:w="1137" w:type="dxa"/>
            <w:vAlign w:val="center"/>
          </w:tcPr>
          <w:p w:rsidR="00773FFA" w:rsidRPr="00D66AA8" w:rsidRDefault="00773FFA" w:rsidP="00292AA1">
            <w:pPr>
              <w:pStyle w:val="Sansinterligne"/>
              <w:spacing w:before="60" w:after="60"/>
              <w:jc w:val="center"/>
              <w:rPr>
                <w:rFonts w:ascii="Agency FB" w:hAnsi="Agency FB" w:cs="Arial"/>
                <w:sz w:val="28"/>
                <w:szCs w:val="28"/>
                <w:lang w:eastAsia="fr-FR"/>
              </w:rPr>
            </w:pPr>
            <w:r>
              <w:rPr>
                <w:rFonts w:ascii="Agency FB" w:hAnsi="Agency FB" w:cs="Arial"/>
                <w:sz w:val="28"/>
                <w:szCs w:val="28"/>
                <w:lang w:eastAsia="fr-FR"/>
              </w:rPr>
              <w:t>60 min</w:t>
            </w:r>
          </w:p>
        </w:tc>
      </w:tr>
      <w:tr w:rsidR="00773FFA" w:rsidRPr="001951F5" w:rsidTr="00292AA1">
        <w:trPr>
          <w:jc w:val="center"/>
        </w:trPr>
        <w:tc>
          <w:tcPr>
            <w:tcW w:w="1869" w:type="dxa"/>
            <w:vAlign w:val="center"/>
          </w:tcPr>
          <w:p w:rsidR="00773FFA" w:rsidRPr="001951F5" w:rsidRDefault="00773FFA" w:rsidP="00292AA1">
            <w:pPr>
              <w:pStyle w:val="Sansinterligne"/>
              <w:spacing w:before="60" w:after="60"/>
              <w:rPr>
                <w:rFonts w:ascii="Agency FB" w:eastAsia="Arial Unicode MS" w:hAnsi="Agency FB" w:cs="Arial Unicode MS"/>
                <w:b/>
                <w:sz w:val="28"/>
                <w:szCs w:val="28"/>
              </w:rPr>
            </w:pPr>
          </w:p>
        </w:tc>
        <w:tc>
          <w:tcPr>
            <w:tcW w:w="5189" w:type="dxa"/>
            <w:vAlign w:val="center"/>
          </w:tcPr>
          <w:p w:rsidR="00773FFA" w:rsidRPr="001951F5" w:rsidRDefault="00773FFA" w:rsidP="00292AA1">
            <w:pPr>
              <w:tabs>
                <w:tab w:val="left" w:pos="3180"/>
              </w:tabs>
              <w:spacing w:before="60" w:after="60" w:line="240" w:lineRule="auto"/>
              <w:jc w:val="both"/>
              <w:rPr>
                <w:rFonts w:ascii="Agency FB" w:hAnsi="Agency FB"/>
                <w:b/>
                <w:sz w:val="28"/>
              </w:rPr>
            </w:pPr>
            <w:r w:rsidRPr="001951F5">
              <w:rPr>
                <w:rFonts w:ascii="Agency FB" w:hAnsi="Agency FB"/>
                <w:b/>
                <w:sz w:val="28"/>
              </w:rPr>
              <w:t>Documents théoriques d’appui</w:t>
            </w:r>
          </w:p>
        </w:tc>
        <w:bookmarkStart w:id="9" w:name="_MON_1552379614"/>
        <w:bookmarkEnd w:id="9"/>
        <w:tc>
          <w:tcPr>
            <w:tcW w:w="2127" w:type="dxa"/>
            <w:vAlign w:val="center"/>
          </w:tcPr>
          <w:p w:rsidR="00773FFA" w:rsidRPr="001951F5" w:rsidRDefault="00773FFA" w:rsidP="00292AA1">
            <w:pPr>
              <w:spacing w:before="60" w:after="60" w:line="240" w:lineRule="auto"/>
              <w:jc w:val="center"/>
              <w:rPr>
                <w:rFonts w:ascii="Agency FB" w:hAnsi="Agency FB"/>
                <w:b/>
                <w:sz w:val="28"/>
              </w:rPr>
            </w:pPr>
            <w:r>
              <w:rPr>
                <w:rFonts w:ascii="Agency FB" w:hAnsi="Agency FB"/>
                <w:b/>
                <w:sz w:val="28"/>
              </w:rPr>
              <w:object w:dxaOrig="1535" w:dyaOrig="993">
                <v:shape id="_x0000_i1034" type="#_x0000_t75" style="width:76.5pt;height:49.5pt" o:ole="">
                  <v:imagedata r:id="rId27" o:title=""/>
                </v:shape>
                <o:OLEObject Type="Embed" ProgID="Word.Document.12" ShapeID="_x0000_i1034" DrawAspect="Icon" ObjectID="_1559026136" r:id="rId28">
                  <o:FieldCodes>\s</o:FieldCodes>
                </o:OLEObject>
              </w:object>
            </w:r>
          </w:p>
        </w:tc>
        <w:tc>
          <w:tcPr>
            <w:tcW w:w="1137" w:type="dxa"/>
            <w:vAlign w:val="center"/>
          </w:tcPr>
          <w:p w:rsidR="00773FFA" w:rsidRPr="001951F5" w:rsidRDefault="00773FFA" w:rsidP="00292AA1">
            <w:pPr>
              <w:pStyle w:val="Sansinterligne"/>
              <w:spacing w:before="60" w:after="60"/>
              <w:jc w:val="center"/>
              <w:rPr>
                <w:rFonts w:ascii="Agency FB" w:hAnsi="Agency FB" w:cs="Arial"/>
                <w:b/>
                <w:sz w:val="28"/>
                <w:szCs w:val="28"/>
                <w:lang w:eastAsia="fr-FR"/>
              </w:rPr>
            </w:pPr>
          </w:p>
        </w:tc>
      </w:tr>
    </w:tbl>
    <w:p w:rsidR="00773FFA" w:rsidRDefault="00773FFA" w:rsidP="00773FFA">
      <w:pPr>
        <w:shd w:val="clear" w:color="auto" w:fill="FFFFFF"/>
        <w:suppressAutoHyphens/>
        <w:spacing w:before="60" w:after="60" w:line="240" w:lineRule="auto"/>
        <w:ind w:right="544"/>
        <w:rPr>
          <w:b/>
          <w:sz w:val="12"/>
          <w:szCs w:val="24"/>
        </w:rPr>
      </w:pPr>
    </w:p>
    <w:p w:rsidR="00773FFA" w:rsidRPr="000D0F31" w:rsidRDefault="00773FFA" w:rsidP="00773FFA">
      <w:pPr>
        <w:pStyle w:val="Titre"/>
        <w:spacing w:before="60" w:after="120" w:line="240" w:lineRule="auto"/>
      </w:pPr>
      <w:r>
        <w:t>Bibliographie et sitographie</w:t>
      </w:r>
    </w:p>
    <w:p w:rsidR="00773FFA" w:rsidRPr="000D0F31" w:rsidRDefault="00773FFA" w:rsidP="00773FFA">
      <w:pPr>
        <w:shd w:val="clear" w:color="auto" w:fill="FFFFFF"/>
        <w:suppressAutoHyphens/>
        <w:spacing w:before="60" w:after="60" w:line="240" w:lineRule="auto"/>
        <w:ind w:left="360" w:right="544"/>
        <w:jc w:val="both"/>
        <w:rPr>
          <w:rFonts w:cs="Calibri"/>
          <w:bCs/>
          <w:color w:val="000000"/>
          <w:sz w:val="24"/>
          <w:szCs w:val="24"/>
          <w:lang w:eastAsia="fr-FR"/>
        </w:rPr>
      </w:pPr>
      <w:r w:rsidRPr="003978E5">
        <w:rPr>
          <w:rFonts w:cs="Calibri"/>
          <w:bCs/>
          <w:color w:val="000000"/>
          <w:sz w:val="24"/>
          <w:szCs w:val="24"/>
          <w:lang w:eastAsia="fr-FR"/>
        </w:rPr>
        <w:t>Altet, M.</w:t>
      </w:r>
      <w:r w:rsidRPr="003978E5">
        <w:rPr>
          <w:rFonts w:cs="Calibri"/>
          <w:bCs/>
          <w:color w:val="000000"/>
          <w:sz w:val="24"/>
          <w:szCs w:val="24"/>
        </w:rPr>
        <w:t xml:space="preserve"> (2008). </w:t>
      </w:r>
      <w:r w:rsidRPr="003978E5">
        <w:rPr>
          <w:rFonts w:cs="Calibri"/>
          <w:bCs/>
          <w:i/>
          <w:color w:val="000000"/>
          <w:sz w:val="24"/>
          <w:szCs w:val="24"/>
          <w:lang w:eastAsia="fr-FR"/>
        </w:rPr>
        <w:t xml:space="preserve">Développer la métacognition et la réflexivité dans les classes et en formation des enseignants. </w:t>
      </w:r>
      <w:r>
        <w:rPr>
          <w:rFonts w:cs="Calibri"/>
          <w:bCs/>
          <w:color w:val="000000"/>
          <w:sz w:val="24"/>
          <w:szCs w:val="24"/>
          <w:lang w:eastAsia="fr-FR"/>
        </w:rPr>
        <w:t>Conférence, ENS, Niger.</w:t>
      </w:r>
    </w:p>
    <w:p w:rsidR="00773FFA" w:rsidRPr="000D0F31" w:rsidRDefault="00773FFA" w:rsidP="00773FFA">
      <w:pPr>
        <w:shd w:val="clear" w:color="auto" w:fill="FFFFFF"/>
        <w:suppressAutoHyphens/>
        <w:spacing w:before="60" w:after="60" w:line="240" w:lineRule="auto"/>
        <w:ind w:left="360" w:right="544"/>
        <w:jc w:val="both"/>
        <w:rPr>
          <w:rFonts w:cs="Calibri"/>
          <w:i/>
          <w:color w:val="000000"/>
          <w:sz w:val="24"/>
          <w:szCs w:val="24"/>
          <w:lang w:val="en-US" w:eastAsia="fr-FR"/>
        </w:rPr>
      </w:pPr>
      <w:r w:rsidRPr="003978E5">
        <w:rPr>
          <w:rFonts w:cs="Calibri"/>
          <w:color w:val="000000"/>
          <w:sz w:val="24"/>
          <w:szCs w:val="24"/>
          <w:lang w:eastAsia="fr-FR"/>
        </w:rPr>
        <w:t xml:space="preserve">Bégin, C. (2008). Les stratégies d’apprentissage : un cadre de référence simplifié. </w:t>
      </w:r>
      <w:r w:rsidRPr="003978E5">
        <w:rPr>
          <w:rFonts w:cs="Calibri"/>
          <w:i/>
          <w:color w:val="000000"/>
          <w:sz w:val="24"/>
          <w:szCs w:val="24"/>
          <w:lang w:val="en-US" w:eastAsia="fr-FR"/>
        </w:rPr>
        <w:t>Revue des sciences de l'</w:t>
      </w:r>
      <w:r>
        <w:rPr>
          <w:rFonts w:cs="Calibri"/>
          <w:i/>
          <w:color w:val="000000"/>
          <w:sz w:val="24"/>
          <w:szCs w:val="24"/>
          <w:lang w:val="en-US" w:eastAsia="fr-FR"/>
        </w:rPr>
        <w:t>éducation, Volume 34, numéro 1.</w:t>
      </w:r>
    </w:p>
    <w:p w:rsidR="00773FFA" w:rsidRPr="000D0F31" w:rsidRDefault="00773FFA" w:rsidP="00773FFA">
      <w:pPr>
        <w:shd w:val="clear" w:color="auto" w:fill="FFFFFF"/>
        <w:suppressAutoHyphens/>
        <w:spacing w:before="60" w:after="60" w:line="240" w:lineRule="auto"/>
        <w:ind w:left="360" w:right="544"/>
        <w:jc w:val="both"/>
        <w:rPr>
          <w:rFonts w:cs="Calibri"/>
          <w:i/>
          <w:iCs/>
          <w:sz w:val="24"/>
          <w:szCs w:val="24"/>
          <w:lang w:val="en-US"/>
        </w:rPr>
      </w:pPr>
      <w:r w:rsidRPr="003978E5">
        <w:rPr>
          <w:rFonts w:cs="Calibri"/>
          <w:sz w:val="24"/>
          <w:szCs w:val="24"/>
          <w:lang w:val="en-US"/>
        </w:rPr>
        <w:t xml:space="preserve">Flavell J.H., « Metacognitive aspects of problem-solving ». In </w:t>
      </w:r>
      <w:r w:rsidRPr="003978E5">
        <w:rPr>
          <w:rFonts w:cs="Calibri"/>
          <w:i/>
          <w:iCs/>
          <w:sz w:val="24"/>
          <w:szCs w:val="24"/>
          <w:lang w:val="en-US"/>
        </w:rPr>
        <w:t>Resnick and all : T</w:t>
      </w:r>
      <w:r>
        <w:rPr>
          <w:rFonts w:cs="Calibri"/>
          <w:i/>
          <w:iCs/>
          <w:sz w:val="24"/>
          <w:szCs w:val="24"/>
          <w:lang w:val="en-US"/>
        </w:rPr>
        <w:t>he nature of intelligence 1976.</w:t>
      </w:r>
    </w:p>
    <w:p w:rsidR="00773FFA" w:rsidRPr="000D0F31" w:rsidRDefault="00773FFA" w:rsidP="00773FFA">
      <w:pPr>
        <w:shd w:val="clear" w:color="auto" w:fill="FFFFFF"/>
        <w:suppressAutoHyphens/>
        <w:spacing w:before="60" w:after="60" w:line="240" w:lineRule="auto"/>
        <w:ind w:left="360" w:right="544"/>
        <w:jc w:val="both"/>
        <w:rPr>
          <w:rStyle w:val="Accentuation"/>
          <w:rFonts w:cs="Calibri"/>
          <w:i/>
          <w:sz w:val="24"/>
          <w:szCs w:val="24"/>
        </w:rPr>
      </w:pPr>
      <w:r w:rsidRPr="003978E5">
        <w:rPr>
          <w:rStyle w:val="Accentuation"/>
          <w:rFonts w:cs="Calibri"/>
          <w:sz w:val="24"/>
          <w:szCs w:val="24"/>
        </w:rPr>
        <w:t>Grangeat, M. (coord.). (1997). L</w:t>
      </w:r>
      <w:r w:rsidRPr="003978E5">
        <w:rPr>
          <w:rStyle w:val="Accentuation"/>
          <w:rFonts w:cs="Calibri"/>
          <w:caps w:val="0"/>
          <w:sz w:val="24"/>
          <w:szCs w:val="24"/>
        </w:rPr>
        <w:t>a métacognition, une aide au travail des élèves</w:t>
      </w:r>
      <w:r w:rsidRPr="003978E5">
        <w:rPr>
          <w:rStyle w:val="Accentuation"/>
          <w:rFonts w:cs="Calibri"/>
          <w:sz w:val="24"/>
          <w:szCs w:val="24"/>
        </w:rPr>
        <w:t xml:space="preserve">, </w:t>
      </w:r>
      <w:r w:rsidRPr="003978E5">
        <w:rPr>
          <w:rStyle w:val="Accentuation"/>
          <w:rFonts w:cs="Calibri"/>
          <w:caps w:val="0"/>
          <w:sz w:val="24"/>
          <w:szCs w:val="24"/>
        </w:rPr>
        <w:t>Paris, ESF</w:t>
      </w:r>
      <w:r w:rsidRPr="003978E5">
        <w:rPr>
          <w:rStyle w:val="Accentuation"/>
          <w:rFonts w:cs="Calibri"/>
          <w:sz w:val="24"/>
          <w:szCs w:val="24"/>
        </w:rPr>
        <w:t>.</w:t>
      </w:r>
    </w:p>
    <w:p w:rsidR="00773FFA" w:rsidRPr="003978E5" w:rsidRDefault="00773FFA" w:rsidP="00773FFA">
      <w:pPr>
        <w:shd w:val="clear" w:color="auto" w:fill="FFFFFF"/>
        <w:suppressAutoHyphens/>
        <w:spacing w:before="60" w:after="60" w:line="240" w:lineRule="auto"/>
        <w:ind w:left="360" w:right="544"/>
        <w:jc w:val="both"/>
        <w:rPr>
          <w:rFonts w:cs="Calibri"/>
          <w:color w:val="000000"/>
          <w:sz w:val="24"/>
          <w:szCs w:val="24"/>
          <w:lang w:eastAsia="fr-FR"/>
        </w:rPr>
      </w:pPr>
      <w:r w:rsidRPr="003978E5">
        <w:rPr>
          <w:rFonts w:cs="Calibri"/>
          <w:color w:val="000000"/>
          <w:sz w:val="24"/>
          <w:szCs w:val="24"/>
          <w:lang w:eastAsia="fr-FR"/>
        </w:rPr>
        <w:t xml:space="preserve">Noël, B. &amp; et Leclercq, D. (2011). Comment développer des capacités cognitives et métacognitives ?, </w:t>
      </w:r>
      <w:r>
        <w:rPr>
          <w:rFonts w:cs="Calibri"/>
          <w:color w:val="000000"/>
          <w:sz w:val="24"/>
          <w:szCs w:val="24"/>
          <w:lang w:eastAsia="fr-FR"/>
        </w:rPr>
        <w:t>Bruxelles : CIUF.</w:t>
      </w:r>
    </w:p>
    <w:p w:rsidR="00773FFA" w:rsidRPr="000D0F31" w:rsidRDefault="00773FFA" w:rsidP="00773FFA">
      <w:pPr>
        <w:shd w:val="clear" w:color="auto" w:fill="FFFFFF"/>
        <w:suppressAutoHyphens/>
        <w:spacing w:before="60" w:after="60" w:line="240" w:lineRule="auto"/>
        <w:ind w:left="360" w:right="544"/>
        <w:jc w:val="both"/>
        <w:rPr>
          <w:rFonts w:cs="Calibri"/>
          <w:color w:val="000000"/>
          <w:sz w:val="24"/>
          <w:szCs w:val="24"/>
          <w:lang w:eastAsia="fr-FR"/>
        </w:rPr>
      </w:pPr>
      <w:r w:rsidRPr="003978E5">
        <w:rPr>
          <w:rFonts w:cs="Calibri"/>
          <w:color w:val="000000"/>
          <w:sz w:val="24"/>
          <w:szCs w:val="24"/>
          <w:lang w:eastAsia="fr-FR"/>
        </w:rPr>
        <w:t>Ourghanlian, C.</w:t>
      </w:r>
      <w:r w:rsidRPr="003978E5">
        <w:rPr>
          <w:rFonts w:cs="Calibri"/>
          <w:smallCaps/>
          <w:color w:val="000000"/>
          <w:sz w:val="24"/>
          <w:szCs w:val="24"/>
          <w:lang w:eastAsia="fr-FR"/>
        </w:rPr>
        <w:t xml:space="preserve"> (2006). </w:t>
      </w:r>
      <w:r w:rsidRPr="003978E5">
        <w:rPr>
          <w:rFonts w:cs="Calibri"/>
          <w:bCs/>
          <w:sz w:val="24"/>
          <w:szCs w:val="24"/>
          <w:lang w:eastAsia="fr-FR"/>
        </w:rPr>
        <w:t xml:space="preserve">Au plus près des besoins de l’enfant – Accompagner l’élève, </w:t>
      </w:r>
      <w:hyperlink r:id="rId29" w:tooltip="Retour à la page d'accueil" w:history="1">
        <w:r w:rsidRPr="003978E5">
          <w:rPr>
            <w:rFonts w:cs="Calibri"/>
            <w:bCs/>
            <w:i/>
            <w:sz w:val="24"/>
            <w:szCs w:val="24"/>
            <w:lang w:eastAsia="fr-FR"/>
          </w:rPr>
          <w:t>Repères pour l’enseignement primaire</w:t>
        </w:r>
      </w:hyperlink>
      <w:r w:rsidRPr="003978E5">
        <w:rPr>
          <w:rFonts w:cs="Calibri"/>
          <w:i/>
          <w:sz w:val="24"/>
          <w:szCs w:val="24"/>
          <w:lang w:eastAsia="fr-FR"/>
        </w:rPr>
        <w:t> </w:t>
      </w:r>
    </w:p>
    <w:p w:rsidR="00773FFA" w:rsidRPr="000D0F31" w:rsidRDefault="00773FFA" w:rsidP="00773FFA">
      <w:pPr>
        <w:shd w:val="clear" w:color="auto" w:fill="FFFFFF"/>
        <w:suppressAutoHyphens/>
        <w:spacing w:before="60" w:after="60" w:line="240" w:lineRule="auto"/>
        <w:ind w:left="360" w:right="544"/>
        <w:rPr>
          <w:rFonts w:cs="Calibri"/>
          <w:color w:val="6B9F25"/>
          <w:sz w:val="24"/>
          <w:szCs w:val="24"/>
          <w:u w:val="single"/>
        </w:rPr>
      </w:pPr>
      <w:r w:rsidRPr="003978E5">
        <w:rPr>
          <w:rFonts w:cs="Calibri"/>
          <w:sz w:val="24"/>
          <w:szCs w:val="24"/>
        </w:rPr>
        <w:t xml:space="preserve">Nicole Delvolvé - </w:t>
      </w:r>
      <w:hyperlink r:id="rId30" w:history="1">
        <w:r w:rsidRPr="003978E5">
          <w:rPr>
            <w:rStyle w:val="Lienhypertexte"/>
            <w:rFonts w:cs="Calibri"/>
            <w:sz w:val="24"/>
            <w:szCs w:val="24"/>
          </w:rPr>
          <w:t>http://www.cahiers-pedagogiques.com/Metacognition-et-reussite-des-eleves</w:t>
        </w:r>
      </w:hyperlink>
    </w:p>
    <w:p w:rsidR="00773FFA" w:rsidRPr="003978E5" w:rsidRDefault="00773FFA" w:rsidP="00773FFA">
      <w:pPr>
        <w:shd w:val="clear" w:color="auto" w:fill="FFFFFF"/>
        <w:suppressAutoHyphens/>
        <w:spacing w:before="60" w:after="60" w:line="240" w:lineRule="auto"/>
        <w:ind w:left="360" w:right="544"/>
        <w:rPr>
          <w:rFonts w:cs="Calibri"/>
          <w:color w:val="0E7744"/>
          <w:sz w:val="24"/>
          <w:szCs w:val="24"/>
          <w:shd w:val="clear" w:color="auto" w:fill="FFFFFF"/>
        </w:rPr>
      </w:pPr>
      <w:r w:rsidRPr="003978E5">
        <w:rPr>
          <w:rFonts w:cs="Calibri"/>
          <w:sz w:val="24"/>
          <w:szCs w:val="24"/>
        </w:rPr>
        <w:t xml:space="preserve">Michel Grangeat - </w:t>
      </w:r>
      <w:hyperlink r:id="rId31" w:history="1">
        <w:r w:rsidRPr="003978E5">
          <w:rPr>
            <w:rStyle w:val="Lienhypertexte"/>
            <w:rFonts w:cs="Calibri"/>
            <w:sz w:val="24"/>
            <w:szCs w:val="24"/>
          </w:rPr>
          <w:t>h</w:t>
        </w:r>
        <w:r w:rsidRPr="003978E5">
          <w:rPr>
            <w:rStyle w:val="Lienhypertexte"/>
            <w:rFonts w:cs="Calibri"/>
            <w:sz w:val="24"/>
            <w:szCs w:val="24"/>
            <w:shd w:val="clear" w:color="auto" w:fill="FFFFFF"/>
          </w:rPr>
          <w:t>ttp://www.academia.edu/1410394/La_métacognition_une_cle_pour</w:t>
        </w:r>
      </w:hyperlink>
      <w:r w:rsidRPr="003978E5">
        <w:rPr>
          <w:rFonts w:cs="Calibri"/>
          <w:color w:val="0E7744"/>
          <w:sz w:val="24"/>
          <w:szCs w:val="24"/>
          <w:shd w:val="clear" w:color="auto" w:fill="FFFFFF"/>
        </w:rPr>
        <w:t xml:space="preserve"> des apprentissages_scolaires réussis</w:t>
      </w:r>
    </w:p>
    <w:p w:rsidR="00773FFA" w:rsidRPr="00677D8B" w:rsidRDefault="00773FFA" w:rsidP="005D7A0C">
      <w:pPr>
        <w:shd w:val="clear" w:color="auto" w:fill="FFFFFF"/>
        <w:suppressAutoHyphens/>
        <w:spacing w:before="60" w:after="60" w:line="240" w:lineRule="auto"/>
        <w:ind w:left="360" w:right="544"/>
        <w:rPr>
          <w:sz w:val="24"/>
          <w:szCs w:val="24"/>
        </w:rPr>
      </w:pPr>
      <w:r w:rsidRPr="003978E5">
        <w:rPr>
          <w:rFonts w:cs="Calibri"/>
          <w:sz w:val="24"/>
          <w:szCs w:val="24"/>
          <w:shd w:val="clear" w:color="auto" w:fill="FFFFFF"/>
        </w:rPr>
        <w:t xml:space="preserve">Anthony Varinot </w:t>
      </w:r>
      <w:hyperlink r:id="rId32" w:history="1">
        <w:r w:rsidRPr="003978E5">
          <w:rPr>
            <w:rStyle w:val="Lienhypertexte"/>
            <w:rFonts w:cs="Calibri"/>
            <w:sz w:val="24"/>
            <w:szCs w:val="24"/>
            <w:shd w:val="clear" w:color="auto" w:fill="FFFFFF"/>
          </w:rPr>
          <w:t>http://dumas.ccsd.cnrs.fr/dumas-00760968-</w:t>
        </w:r>
      </w:hyperlink>
      <w:r w:rsidRPr="003978E5">
        <w:rPr>
          <w:rFonts w:cs="Calibri"/>
          <w:color w:val="0E7744"/>
          <w:sz w:val="24"/>
          <w:szCs w:val="24"/>
          <w:shd w:val="clear" w:color="auto" w:fill="FFFFFF"/>
        </w:rPr>
        <w:t xml:space="preserve"> la médiation pédagogique au service de la métacognition</w:t>
      </w:r>
      <w:r w:rsidR="005D7A0C">
        <w:rPr>
          <w:rFonts w:cs="Calibri"/>
          <w:color w:val="0E7744"/>
          <w:sz w:val="24"/>
          <w:szCs w:val="24"/>
          <w:shd w:val="clear" w:color="auto" w:fill="FFFFFF"/>
        </w:rPr>
        <w:t xml:space="preserve"> </w:t>
      </w:r>
    </w:p>
    <w:p w:rsidR="00773FFA" w:rsidRDefault="00773FFA" w:rsidP="00CD040C">
      <w:pPr>
        <w:rPr>
          <w:rFonts w:eastAsiaTheme="majorEastAsia"/>
        </w:rPr>
      </w:pPr>
    </w:p>
    <w:sectPr w:rsidR="00773FFA" w:rsidSect="00ED373D">
      <w:footerReference w:type="default" r:id="rId33"/>
      <w:headerReference w:type="first" r:id="rId34"/>
      <w:footerReference w:type="first" r:id="rId35"/>
      <w:pgSz w:w="11906" w:h="16838"/>
      <w:pgMar w:top="851"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788F" w:rsidRDefault="00CD788F" w:rsidP="00165838">
      <w:pPr>
        <w:spacing w:after="0" w:line="240" w:lineRule="auto"/>
      </w:pPr>
      <w:r>
        <w:separator/>
      </w:r>
    </w:p>
  </w:endnote>
  <w:endnote w:type="continuationSeparator" w:id="0">
    <w:p w:rsidR="00CD788F" w:rsidRDefault="00CD788F" w:rsidP="001658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OpenSans">
    <w:panose1 w:val="00000000000000000000"/>
    <w:charset w:val="00"/>
    <w:family w:val="auto"/>
    <w:notTrueType/>
    <w:pitch w:val="default"/>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ArialMT">
    <w:panose1 w:val="00000000000000000000"/>
    <w:charset w:val="00"/>
    <w:family w:val="swiss"/>
    <w:notTrueType/>
    <w:pitch w:val="default"/>
    <w:sig w:usb0="00000003" w:usb1="00000000" w:usb2="00000000" w:usb3="00000000" w:csb0="00000001" w:csb1="00000000"/>
  </w:font>
  <w:font w:name="Times">
    <w:panose1 w:val="020206030504050203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5376170"/>
      <w:docPartObj>
        <w:docPartGallery w:val="Page Numbers (Bottom of Page)"/>
        <w:docPartUnique/>
      </w:docPartObj>
    </w:sdtPr>
    <w:sdtEndPr/>
    <w:sdtContent>
      <w:p w:rsidR="002E4EFF" w:rsidRDefault="002E4EFF">
        <w:pPr>
          <w:pStyle w:val="Pieddepage"/>
          <w:jc w:val="center"/>
        </w:pPr>
        <w:r>
          <w:fldChar w:fldCharType="begin"/>
        </w:r>
        <w:r>
          <w:instrText>PAGE   \* MERGEFORMAT</w:instrText>
        </w:r>
        <w:r>
          <w:fldChar w:fldCharType="separate"/>
        </w:r>
        <w:r w:rsidR="00322281">
          <w:rPr>
            <w:noProof/>
          </w:rPr>
          <w:t>1</w:t>
        </w:r>
        <w:r>
          <w:fldChar w:fldCharType="end"/>
        </w:r>
      </w:p>
    </w:sdtContent>
  </w:sdt>
  <w:p w:rsidR="002E4EFF" w:rsidRDefault="002E4EFF">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4EFF" w:rsidRDefault="002E4EFF">
    <w:pPr>
      <w:pStyle w:val="Pieddepage"/>
      <w:rPr>
        <w:noProof/>
        <w:lang w:eastAsia="fr-FR"/>
      </w:rPr>
    </w:pPr>
    <w:r>
      <w:rPr>
        <w:noProof/>
        <w:lang w:eastAsia="fr-FR"/>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788F" w:rsidRDefault="00CD788F" w:rsidP="00165838">
      <w:pPr>
        <w:spacing w:after="0" w:line="240" w:lineRule="auto"/>
      </w:pPr>
      <w:r>
        <w:separator/>
      </w:r>
    </w:p>
  </w:footnote>
  <w:footnote w:type="continuationSeparator" w:id="0">
    <w:p w:rsidR="00CD788F" w:rsidRDefault="00CD788F" w:rsidP="00165838">
      <w:pPr>
        <w:spacing w:after="0" w:line="240" w:lineRule="auto"/>
      </w:pPr>
      <w:r>
        <w:continuationSeparator/>
      </w:r>
    </w:p>
  </w:footnote>
  <w:footnote w:id="1">
    <w:p w:rsidR="00CD040C" w:rsidRDefault="00CD040C">
      <w:pPr>
        <w:pStyle w:val="Notedebasdepage"/>
      </w:pPr>
      <w:r>
        <w:rPr>
          <w:rStyle w:val="Appelnotedebasdep"/>
        </w:rPr>
        <w:footnoteRef/>
      </w:r>
      <w:r>
        <w:t xml:space="preserve"> Fiche adaptée de celle du programme OPERA-AUF </w:t>
      </w:r>
      <w:bookmarkStart w:id="0" w:name="_GoBack"/>
      <w:r>
        <w:t xml:space="preserve">(Observation des pratiques enseignantes </w:t>
      </w:r>
      <w:r w:rsidR="00322281">
        <w:t>dans le rapport aux</w:t>
      </w:r>
      <w:r>
        <w:t xml:space="preserve"> apprentissages).</w:t>
      </w:r>
      <w:bookmarkEnd w:id="0"/>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E4EFF" w:rsidRDefault="002E4EFF" w:rsidP="004C1D65">
    <w:pPr>
      <w:pStyle w:val="En-tte"/>
    </w:pPr>
    <w:r>
      <w:rPr>
        <w:rFonts w:cs="Arial"/>
        <w:b/>
        <w:bCs/>
        <w:noProof/>
        <w:sz w:val="16"/>
        <w:szCs w:val="16"/>
        <w:lang w:eastAsia="fr-FR"/>
      </w:rPr>
      <mc:AlternateContent>
        <mc:Choice Requires="wpg">
          <w:drawing>
            <wp:anchor distT="0" distB="0" distL="114300" distR="114300" simplePos="0" relativeHeight="251646976" behindDoc="1" locked="0" layoutInCell="1" allowOverlap="1" wp14:anchorId="0E975376" wp14:editId="5E699B06">
              <wp:simplePos x="0" y="0"/>
              <wp:positionH relativeFrom="margin">
                <wp:posOffset>138430</wp:posOffset>
              </wp:positionH>
              <wp:positionV relativeFrom="paragraph">
                <wp:posOffset>-20955</wp:posOffset>
              </wp:positionV>
              <wp:extent cx="5888990" cy="473075"/>
              <wp:effectExtent l="0" t="0" r="0" b="3175"/>
              <wp:wrapNone/>
              <wp:docPr id="1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8990" cy="473075"/>
                        <a:chOff x="1094" y="735"/>
                        <a:chExt cx="9991" cy="745"/>
                      </a:xfrm>
                    </wpg:grpSpPr>
                    <pic:pic xmlns:pic="http://schemas.openxmlformats.org/drawingml/2006/picture">
                      <pic:nvPicPr>
                        <pic:cNvPr id="21"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94" y="765"/>
                          <a:ext cx="1150" cy="7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9755" y="735"/>
                          <a:ext cx="1330" cy="6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12123ABF" id="Group 4" o:spid="_x0000_s1026" style="position:absolute;margin-left:10.9pt;margin-top:-1.65pt;width:463.7pt;height:37.25pt;z-index:-251669504;mso-position-horizontal-relative:margin;mso-width-relative:margin;mso-height-relative:margin" coordorigin="1094,735" coordsize="9991,7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left:1094;top:765;width:1150;height: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6eUXDAAAA2wAAAA8AAABkcnMvZG93bnJldi54bWxEj0FrAjEUhO+F/ofwCr3V7HooshrFSlt6&#10;ErSC6+25ee4ubl5Ckmr896ZQ6HGYmW+Y2SKZQVzIh96ygnJUgCBurO65VbD7/niZgAgRWeNgmRTc&#10;KMBi/vgww0rbK2/oso2tyBAOFSroYnSVlKHpyGAYWUecvZP1BmOWvpXa4zXDzSDHRfEqDfacFzp0&#10;tOqoOW9/jILapZU7hON+3fiyrM0yfd7e35R6fkrLKYhIKf6H/9pfWsG4hN8v+Qf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jp5RcMAAADbAAAADwAAAAAAAAAAAAAAAACf&#10;AgAAZHJzL2Rvd25yZXYueG1sUEsFBgAAAAAEAAQA9wAAAI8DAAAAAA==&#10;">
                <v:imagedata r:id="rId3" o:title=""/>
              </v:shape>
              <v:shape id="Picture 6" o:spid="_x0000_s1028" type="#_x0000_t75" style="position:absolute;left:9755;top:735;width:1330;height:6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yVLfCAAAA2wAAAA8AAABkcnMvZG93bnJldi54bWxEj0FrwkAUhO8F/8PyBG91Yw5Wo6uIUKjg&#10;pakg3h7ZZxLMvo15q8Z/7xYKPQ4z8w2zXPeuUXfqpPZsYDJOQBEX3tZcGjj8fL7PQElAtth4JgNP&#10;ElivBm9LzKx/8Dfd81CqCGHJ0EAVQptpLUVFDmXsW+LonX3nMETZldp2+Ihw1+g0SabaYc1xocKW&#10;thUVl/zmDMzy3eGqTx/HmyQTJ3Nhue6PxoyG/WYBKlAf/sN/7S9rIE3h90v8AXr1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clS3wgAAANsAAAAPAAAAAAAAAAAAAAAAAJ8C&#10;AABkcnMvZG93bnJldi54bWxQSwUGAAAAAAQABAD3AAAAjgMAAAAA&#10;">
                <v:imagedata r:id="rId4" o:title=""/>
              </v:shape>
              <w10:wrap anchorx="margin"/>
            </v:group>
          </w:pict>
        </mc:Fallback>
      </mc:AlternateContent>
    </w:r>
    <w:r>
      <w:rPr>
        <w:rFonts w:cs="Arial"/>
        <w:b/>
        <w:bCs/>
        <w:noProof/>
        <w:sz w:val="16"/>
        <w:szCs w:val="16"/>
        <w:lang w:eastAsia="fr-FR"/>
      </w:rPr>
      <mc:AlternateContent>
        <mc:Choice Requires="wps">
          <w:drawing>
            <wp:anchor distT="0" distB="0" distL="114300" distR="114300" simplePos="0" relativeHeight="251650048" behindDoc="1" locked="0" layoutInCell="1" allowOverlap="1" wp14:anchorId="7FB8D039" wp14:editId="70192014">
              <wp:simplePos x="0" y="0"/>
              <wp:positionH relativeFrom="margin">
                <wp:posOffset>1026268</wp:posOffset>
              </wp:positionH>
              <wp:positionV relativeFrom="paragraph">
                <wp:posOffset>-95609</wp:posOffset>
              </wp:positionV>
              <wp:extent cx="4257789" cy="1052423"/>
              <wp:effectExtent l="0" t="0" r="9525"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7789" cy="105242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E4EFF" w:rsidRPr="0072139D" w:rsidRDefault="002E4EFF" w:rsidP="004C1D65">
                          <w:pPr>
                            <w:spacing w:before="0" w:after="0" w:line="240" w:lineRule="auto"/>
                            <w:jc w:val="center"/>
                            <w:rPr>
                              <w:b/>
                              <w:sz w:val="28"/>
                            </w:rPr>
                          </w:pPr>
                          <w:r w:rsidRPr="0072139D">
                            <w:rPr>
                              <w:b/>
                              <w:sz w:val="28"/>
                            </w:rPr>
                            <w:t>République du Sénégal</w:t>
                          </w:r>
                        </w:p>
                        <w:p w:rsidR="002E4EFF" w:rsidRPr="00C176A8" w:rsidRDefault="002E4EFF" w:rsidP="004C1D65">
                          <w:pPr>
                            <w:spacing w:before="0" w:after="0" w:line="240" w:lineRule="auto"/>
                            <w:jc w:val="center"/>
                            <w:rPr>
                              <w:i/>
                              <w:sz w:val="18"/>
                            </w:rPr>
                          </w:pPr>
                          <w:r w:rsidRPr="00C176A8">
                            <w:rPr>
                              <w:i/>
                              <w:sz w:val="18"/>
                            </w:rPr>
                            <w:t>Un Peuple – Un But – Une Foi</w:t>
                          </w:r>
                        </w:p>
                        <w:p w:rsidR="002E4EFF" w:rsidRPr="003535B3" w:rsidRDefault="002E4EFF" w:rsidP="004C1D65">
                          <w:pPr>
                            <w:spacing w:before="0" w:after="0" w:line="240" w:lineRule="auto"/>
                            <w:jc w:val="center"/>
                            <w:rPr>
                              <w:b/>
                              <w:sz w:val="32"/>
                            </w:rPr>
                          </w:pPr>
                          <w:r w:rsidRPr="003535B3">
                            <w:rPr>
                              <w:b/>
                              <w:sz w:val="32"/>
                            </w:rPr>
                            <w:t>Ministère de l’Education nationale</w:t>
                          </w:r>
                        </w:p>
                        <w:p w:rsidR="002E4EFF" w:rsidRPr="003535B3" w:rsidRDefault="002E4EFF" w:rsidP="004C1D65">
                          <w:pPr>
                            <w:spacing w:before="0" w:after="0" w:line="240" w:lineRule="auto"/>
                            <w:jc w:val="center"/>
                            <w:rPr>
                              <w:b/>
                              <w:sz w:val="24"/>
                            </w:rPr>
                          </w:pPr>
                          <w:r w:rsidRPr="003535B3">
                            <w:rPr>
                              <w:b/>
                              <w:sz w:val="24"/>
                            </w:rPr>
                            <w:t>Inspection d’Académie de Ziguinchor</w:t>
                          </w:r>
                        </w:p>
                        <w:p w:rsidR="002E4EFF" w:rsidRPr="003535B3" w:rsidRDefault="002E4EFF" w:rsidP="004C1D65">
                          <w:pPr>
                            <w:spacing w:before="0" w:after="0" w:line="240" w:lineRule="auto"/>
                            <w:jc w:val="center"/>
                            <w:rPr>
                              <w:b/>
                              <w:sz w:val="24"/>
                            </w:rPr>
                          </w:pPr>
                          <w:r w:rsidRPr="003535B3">
                            <w:rPr>
                              <w:b/>
                              <w:sz w:val="24"/>
                            </w:rPr>
                            <w:t>Inspection d’Académie de Sédhiou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FB8D039" id="_x0000_t202" coordsize="21600,21600" o:spt="202" path="m,l,21600r21600,l21600,xe">
              <v:stroke joinstyle="miter"/>
              <v:path gradientshapeok="t" o:connecttype="rect"/>
            </v:shapetype>
            <v:shape id="Text Box 3" o:spid="_x0000_s1026" type="#_x0000_t202" style="position:absolute;margin-left:80.8pt;margin-top:-7.55pt;width:335.25pt;height:82.8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" stroked="f">
              <v:textbox>
                <w:txbxContent>
                  <w:p w:rsidR="002E4EFF" w:rsidRPr="0072139D" w:rsidRDefault="002E4EFF" w:rsidP="004C1D65">
                    <w:pPr>
                      <w:spacing w:before="0" w:after="0" w:line="240" w:lineRule="auto"/>
                      <w:jc w:val="center"/>
                      <w:rPr>
                        <w:b/>
                        <w:sz w:val="28"/>
                      </w:rPr>
                    </w:pPr>
                    <w:r w:rsidRPr="0072139D">
                      <w:rPr>
                        <w:b/>
                        <w:sz w:val="28"/>
                      </w:rPr>
                      <w:t>République du Sénégal</w:t>
                    </w:r>
                  </w:p>
                  <w:p w:rsidR="002E4EFF" w:rsidRPr="00C176A8" w:rsidRDefault="002E4EFF" w:rsidP="004C1D65">
                    <w:pPr>
                      <w:spacing w:before="0" w:after="0" w:line="240" w:lineRule="auto"/>
                      <w:jc w:val="center"/>
                      <w:rPr>
                        <w:i/>
                        <w:sz w:val="18"/>
                      </w:rPr>
                    </w:pPr>
                    <w:r w:rsidRPr="00C176A8">
                      <w:rPr>
                        <w:i/>
                        <w:sz w:val="18"/>
                      </w:rPr>
                      <w:t>Un Peuple – Un But – Une Foi</w:t>
                    </w:r>
                  </w:p>
                  <w:p w:rsidR="002E4EFF" w:rsidRPr="003535B3" w:rsidRDefault="002E4EFF" w:rsidP="004C1D65">
                    <w:pPr>
                      <w:spacing w:before="0" w:after="0" w:line="240" w:lineRule="auto"/>
                      <w:jc w:val="center"/>
                      <w:rPr>
                        <w:b/>
                        <w:sz w:val="32"/>
                      </w:rPr>
                    </w:pPr>
                    <w:r w:rsidRPr="003535B3">
                      <w:rPr>
                        <w:b/>
                        <w:sz w:val="32"/>
                      </w:rPr>
                      <w:t>Ministère de l’Education nationale</w:t>
                    </w:r>
                  </w:p>
                  <w:p w:rsidR="002E4EFF" w:rsidRPr="003535B3" w:rsidRDefault="002E4EFF" w:rsidP="004C1D65">
                    <w:pPr>
                      <w:spacing w:before="0" w:after="0" w:line="240" w:lineRule="auto"/>
                      <w:jc w:val="center"/>
                      <w:rPr>
                        <w:b/>
                        <w:sz w:val="24"/>
                      </w:rPr>
                    </w:pPr>
                    <w:r w:rsidRPr="003535B3">
                      <w:rPr>
                        <w:b/>
                        <w:sz w:val="24"/>
                      </w:rPr>
                      <w:t>Inspection d’Académie de Ziguinchor</w:t>
                    </w:r>
                  </w:p>
                  <w:p w:rsidR="002E4EFF" w:rsidRPr="003535B3" w:rsidRDefault="002E4EFF" w:rsidP="004C1D65">
                    <w:pPr>
                      <w:spacing w:before="0" w:after="0" w:line="240" w:lineRule="auto"/>
                      <w:jc w:val="center"/>
                      <w:rPr>
                        <w:b/>
                        <w:sz w:val="24"/>
                      </w:rPr>
                    </w:pPr>
                    <w:r w:rsidRPr="003535B3">
                      <w:rPr>
                        <w:b/>
                        <w:sz w:val="24"/>
                      </w:rPr>
                      <w:t>Inspection d’Académie de Sédhiou</w:t>
                    </w:r>
                  </w:p>
                </w:txbxContent>
              </v:textbox>
              <w10:wrap anchorx="margin"/>
            </v:shape>
          </w:pict>
        </mc:Fallback>
      </mc:AlternateContent>
    </w:r>
  </w:p>
  <w:p w:rsidR="002E4EFF" w:rsidRDefault="002E4EFF">
    <w:pPr>
      <w:pStyle w:val="En-tte"/>
      <w:rPr>
        <w:noProof/>
      </w:rPr>
    </w:pPr>
    <w:r w:rsidRPr="00C96B6A">
      <w:rPr>
        <w:noProof/>
        <w:lang w:eastAsia="fr-FR"/>
      </w:rPr>
      <w:drawing>
        <wp:anchor distT="0" distB="0" distL="114300" distR="114300" simplePos="0" relativeHeight="251655168" behindDoc="0" locked="0" layoutInCell="1" allowOverlap="1" wp14:anchorId="530AD256" wp14:editId="61341BE9">
          <wp:simplePos x="0" y="0"/>
          <wp:positionH relativeFrom="column">
            <wp:posOffset>5091429</wp:posOffset>
          </wp:positionH>
          <wp:positionV relativeFrom="paragraph">
            <wp:posOffset>465456</wp:posOffset>
          </wp:positionV>
          <wp:extent cx="1158689" cy="298450"/>
          <wp:effectExtent l="0" t="0" r="3810" b="635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163158" cy="299601"/>
                  </a:xfrm>
                  <a:prstGeom prst="rect">
                    <a:avLst/>
                  </a:prstGeom>
                  <a:noFill/>
                </pic:spPr>
              </pic:pic>
            </a:graphicData>
          </a:graphic>
          <wp14:sizeRelH relativeFrom="page">
            <wp14:pctWidth>0</wp14:pctWidth>
          </wp14:sizeRelH>
          <wp14:sizeRelV relativeFrom="page">
            <wp14:pctHeight>0</wp14:pctHeight>
          </wp14:sizeRelV>
        </wp:anchor>
      </w:drawing>
    </w:r>
  </w:p>
  <w:p w:rsidR="00847C6C" w:rsidRDefault="00847C6C">
    <w:pPr>
      <w:pStyle w:val="En-tte"/>
      <w:rPr>
        <w:noProof/>
      </w:rPr>
    </w:pPr>
  </w:p>
  <w:p w:rsidR="00847C6C" w:rsidRDefault="00847C6C">
    <w:pPr>
      <w:pStyle w:val="En-tte"/>
    </w:pPr>
    <w:r>
      <w:rPr>
        <w:noProof/>
        <w:lang w:eastAsia="fr-FR"/>
      </w:rPr>
      <w:drawing>
        <wp:inline distT="0" distB="0" distL="0" distR="0" wp14:anchorId="31099F5F">
          <wp:extent cx="963295" cy="50609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963295" cy="506095"/>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1209A2"/>
    <w:multiLevelType w:val="hybridMultilevel"/>
    <w:tmpl w:val="72BAE2E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5096422"/>
    <w:multiLevelType w:val="hybridMultilevel"/>
    <w:tmpl w:val="6A800EBA"/>
    <w:lvl w:ilvl="0" w:tplc="77022890">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5E26924"/>
    <w:multiLevelType w:val="hybridMultilevel"/>
    <w:tmpl w:val="A436563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31378A8"/>
    <w:multiLevelType w:val="hybridMultilevel"/>
    <w:tmpl w:val="1D2A5B1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ECF2165"/>
    <w:multiLevelType w:val="hybridMultilevel"/>
    <w:tmpl w:val="EDEE65C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24A63AF4"/>
    <w:multiLevelType w:val="hybridMultilevel"/>
    <w:tmpl w:val="7D1C0E8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32F9319B"/>
    <w:multiLevelType w:val="hybridMultilevel"/>
    <w:tmpl w:val="8F3C551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33563992"/>
    <w:multiLevelType w:val="hybridMultilevel"/>
    <w:tmpl w:val="8B3AC1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36D432D4"/>
    <w:multiLevelType w:val="hybridMultilevel"/>
    <w:tmpl w:val="8A94D2A0"/>
    <w:lvl w:ilvl="0" w:tplc="00000007">
      <w:start w:val="1"/>
      <w:numFmt w:val="bullet"/>
      <w:lvlText w:val="-"/>
      <w:lvlJc w:val="left"/>
      <w:pPr>
        <w:ind w:left="720" w:hanging="360"/>
      </w:pPr>
      <w:rPr>
        <w:rFonts w:ascii="Times New Roman" w:hAnsi="Times New Roman" w:cs="Times New Roman"/>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3BBA00C9"/>
    <w:multiLevelType w:val="hybridMultilevel"/>
    <w:tmpl w:val="A9B4FE68"/>
    <w:lvl w:ilvl="0" w:tplc="6082F6B4">
      <w:start w:val="17"/>
      <w:numFmt w:val="bullet"/>
      <w:lvlText w:val="-"/>
      <w:lvlJc w:val="left"/>
      <w:pPr>
        <w:ind w:left="720" w:hanging="360"/>
      </w:pPr>
      <w:rPr>
        <w:rFonts w:ascii="Times New Roman" w:eastAsia="Calibri"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588D5583"/>
    <w:multiLevelType w:val="hybridMultilevel"/>
    <w:tmpl w:val="B512EE9A"/>
    <w:lvl w:ilvl="0" w:tplc="040C0017">
      <w:start w:val="1"/>
      <w:numFmt w:val="lowerLetter"/>
      <w:lvlText w:val="%1)"/>
      <w:lvlJc w:val="left"/>
      <w:pPr>
        <w:ind w:left="720" w:hanging="360"/>
      </w:pPr>
      <w:rPr>
        <w:rFonts w:hint="default"/>
      </w:rPr>
    </w:lvl>
    <w:lvl w:ilvl="1" w:tplc="040C0001">
      <w:start w:val="1"/>
      <w:numFmt w:val="bullet"/>
      <w:lvlText w:val=""/>
      <w:lvlJc w:val="left"/>
      <w:pPr>
        <w:ind w:left="1440" w:hanging="360"/>
      </w:pPr>
      <w:rPr>
        <w:rFonts w:ascii="Symbol" w:hAnsi="Symbol"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5DCB7AE3"/>
    <w:multiLevelType w:val="multilevel"/>
    <w:tmpl w:val="47EEE6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64793D10"/>
    <w:multiLevelType w:val="hybridMultilevel"/>
    <w:tmpl w:val="B08201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4"/>
  </w:num>
  <w:num w:numId="4">
    <w:abstractNumId w:val="6"/>
  </w:num>
  <w:num w:numId="5">
    <w:abstractNumId w:val="7"/>
  </w:num>
  <w:num w:numId="6">
    <w:abstractNumId w:val="8"/>
  </w:num>
  <w:num w:numId="7">
    <w:abstractNumId w:val="10"/>
  </w:num>
  <w:num w:numId="8">
    <w:abstractNumId w:val="12"/>
  </w:num>
  <w:num w:numId="9">
    <w:abstractNumId w:val="5"/>
  </w:num>
  <w:num w:numId="10">
    <w:abstractNumId w:val="1"/>
  </w:num>
  <w:num w:numId="11">
    <w:abstractNumId w:val="11"/>
  </w:num>
  <w:num w:numId="12">
    <w:abstractNumId w:val="9"/>
  </w:num>
  <w:num w:numId="1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2CED"/>
    <w:rsid w:val="00000AF6"/>
    <w:rsid w:val="00001586"/>
    <w:rsid w:val="00002679"/>
    <w:rsid w:val="00012EDF"/>
    <w:rsid w:val="00035E35"/>
    <w:rsid w:val="00040558"/>
    <w:rsid w:val="00041FED"/>
    <w:rsid w:val="00042F84"/>
    <w:rsid w:val="00056796"/>
    <w:rsid w:val="000631D2"/>
    <w:rsid w:val="00064A79"/>
    <w:rsid w:val="00071564"/>
    <w:rsid w:val="00075A9A"/>
    <w:rsid w:val="00080C98"/>
    <w:rsid w:val="000817C8"/>
    <w:rsid w:val="0009239B"/>
    <w:rsid w:val="00097728"/>
    <w:rsid w:val="000A0D8A"/>
    <w:rsid w:val="000A15EF"/>
    <w:rsid w:val="000A2024"/>
    <w:rsid w:val="000A356F"/>
    <w:rsid w:val="000A46D9"/>
    <w:rsid w:val="000A48BC"/>
    <w:rsid w:val="000A6890"/>
    <w:rsid w:val="000A6E9C"/>
    <w:rsid w:val="000B03BA"/>
    <w:rsid w:val="000C5967"/>
    <w:rsid w:val="000D0F31"/>
    <w:rsid w:val="000D15C9"/>
    <w:rsid w:val="000D2DDF"/>
    <w:rsid w:val="000D37D2"/>
    <w:rsid w:val="000D7F98"/>
    <w:rsid w:val="000E366B"/>
    <w:rsid w:val="000E3DBC"/>
    <w:rsid w:val="000F28E2"/>
    <w:rsid w:val="000F412B"/>
    <w:rsid w:val="000F578D"/>
    <w:rsid w:val="000F676E"/>
    <w:rsid w:val="000F7935"/>
    <w:rsid w:val="00112374"/>
    <w:rsid w:val="001170D2"/>
    <w:rsid w:val="00124972"/>
    <w:rsid w:val="00144145"/>
    <w:rsid w:val="001639D8"/>
    <w:rsid w:val="00165838"/>
    <w:rsid w:val="001726B0"/>
    <w:rsid w:val="0018795E"/>
    <w:rsid w:val="00192CD4"/>
    <w:rsid w:val="001A29EF"/>
    <w:rsid w:val="001C2951"/>
    <w:rsid w:val="001D4DD2"/>
    <w:rsid w:val="001E06EE"/>
    <w:rsid w:val="001F5B68"/>
    <w:rsid w:val="002211D4"/>
    <w:rsid w:val="00221522"/>
    <w:rsid w:val="002216A1"/>
    <w:rsid w:val="002255CB"/>
    <w:rsid w:val="002324AC"/>
    <w:rsid w:val="0024638B"/>
    <w:rsid w:val="00262CED"/>
    <w:rsid w:val="00277DF9"/>
    <w:rsid w:val="002812F6"/>
    <w:rsid w:val="00283D8C"/>
    <w:rsid w:val="0029030E"/>
    <w:rsid w:val="002B1773"/>
    <w:rsid w:val="002B18C2"/>
    <w:rsid w:val="002B7A35"/>
    <w:rsid w:val="002B7A87"/>
    <w:rsid w:val="002C4035"/>
    <w:rsid w:val="002D2674"/>
    <w:rsid w:val="002E4EFF"/>
    <w:rsid w:val="00306C5F"/>
    <w:rsid w:val="00315A84"/>
    <w:rsid w:val="00322281"/>
    <w:rsid w:val="003312B0"/>
    <w:rsid w:val="00335692"/>
    <w:rsid w:val="0033744C"/>
    <w:rsid w:val="003422C6"/>
    <w:rsid w:val="00346AD1"/>
    <w:rsid w:val="00355006"/>
    <w:rsid w:val="00363CA8"/>
    <w:rsid w:val="003661D3"/>
    <w:rsid w:val="0037570C"/>
    <w:rsid w:val="00377407"/>
    <w:rsid w:val="0039313E"/>
    <w:rsid w:val="003978E5"/>
    <w:rsid w:val="003A494C"/>
    <w:rsid w:val="003B07FC"/>
    <w:rsid w:val="003E683C"/>
    <w:rsid w:val="003F2663"/>
    <w:rsid w:val="00400137"/>
    <w:rsid w:val="00401AB1"/>
    <w:rsid w:val="00401AE3"/>
    <w:rsid w:val="00406191"/>
    <w:rsid w:val="00410EC9"/>
    <w:rsid w:val="00417660"/>
    <w:rsid w:val="00430F60"/>
    <w:rsid w:val="00432E4D"/>
    <w:rsid w:val="00441343"/>
    <w:rsid w:val="00446588"/>
    <w:rsid w:val="004537B3"/>
    <w:rsid w:val="00456E21"/>
    <w:rsid w:val="00457205"/>
    <w:rsid w:val="004624DF"/>
    <w:rsid w:val="0046303B"/>
    <w:rsid w:val="00467451"/>
    <w:rsid w:val="0047103B"/>
    <w:rsid w:val="00475E6C"/>
    <w:rsid w:val="004760A4"/>
    <w:rsid w:val="00480E27"/>
    <w:rsid w:val="00481C19"/>
    <w:rsid w:val="00490C1A"/>
    <w:rsid w:val="00494FD2"/>
    <w:rsid w:val="004B2228"/>
    <w:rsid w:val="004C1D65"/>
    <w:rsid w:val="004C7BD1"/>
    <w:rsid w:val="004D5915"/>
    <w:rsid w:val="004E14BF"/>
    <w:rsid w:val="0050366E"/>
    <w:rsid w:val="00515E8C"/>
    <w:rsid w:val="00523634"/>
    <w:rsid w:val="00523FC5"/>
    <w:rsid w:val="00525A5C"/>
    <w:rsid w:val="00531D0D"/>
    <w:rsid w:val="00534067"/>
    <w:rsid w:val="005446C7"/>
    <w:rsid w:val="00572119"/>
    <w:rsid w:val="00572395"/>
    <w:rsid w:val="00573A23"/>
    <w:rsid w:val="0059683B"/>
    <w:rsid w:val="005A06C3"/>
    <w:rsid w:val="005C245B"/>
    <w:rsid w:val="005D0D2E"/>
    <w:rsid w:val="005D7A0C"/>
    <w:rsid w:val="006410FA"/>
    <w:rsid w:val="00644C86"/>
    <w:rsid w:val="00660FE4"/>
    <w:rsid w:val="00672E7E"/>
    <w:rsid w:val="00677D8B"/>
    <w:rsid w:val="00681F70"/>
    <w:rsid w:val="006A0C4B"/>
    <w:rsid w:val="006A25B7"/>
    <w:rsid w:val="006A2BCC"/>
    <w:rsid w:val="006A717E"/>
    <w:rsid w:val="006B70AE"/>
    <w:rsid w:val="006C13AC"/>
    <w:rsid w:val="006C41AA"/>
    <w:rsid w:val="006D36A4"/>
    <w:rsid w:val="006D4812"/>
    <w:rsid w:val="006D55B5"/>
    <w:rsid w:val="006D6079"/>
    <w:rsid w:val="00700645"/>
    <w:rsid w:val="007041EC"/>
    <w:rsid w:val="00713206"/>
    <w:rsid w:val="007223DC"/>
    <w:rsid w:val="007277AC"/>
    <w:rsid w:val="00742FEC"/>
    <w:rsid w:val="0075194D"/>
    <w:rsid w:val="00751A0A"/>
    <w:rsid w:val="0075222A"/>
    <w:rsid w:val="00756188"/>
    <w:rsid w:val="00761F56"/>
    <w:rsid w:val="00772078"/>
    <w:rsid w:val="00773FFA"/>
    <w:rsid w:val="00777A53"/>
    <w:rsid w:val="0078357D"/>
    <w:rsid w:val="0078762D"/>
    <w:rsid w:val="007A09EA"/>
    <w:rsid w:val="007A27CE"/>
    <w:rsid w:val="007A554B"/>
    <w:rsid w:val="007C2064"/>
    <w:rsid w:val="007D1BE7"/>
    <w:rsid w:val="007E31DF"/>
    <w:rsid w:val="007E7A4C"/>
    <w:rsid w:val="00811E25"/>
    <w:rsid w:val="008441BF"/>
    <w:rsid w:val="00847C6C"/>
    <w:rsid w:val="00867292"/>
    <w:rsid w:val="00886A23"/>
    <w:rsid w:val="008940D6"/>
    <w:rsid w:val="008B724D"/>
    <w:rsid w:val="008C35DE"/>
    <w:rsid w:val="008E05A8"/>
    <w:rsid w:val="008F5326"/>
    <w:rsid w:val="00902F53"/>
    <w:rsid w:val="00910047"/>
    <w:rsid w:val="00911C2B"/>
    <w:rsid w:val="0091341C"/>
    <w:rsid w:val="00914518"/>
    <w:rsid w:val="009224E6"/>
    <w:rsid w:val="00922632"/>
    <w:rsid w:val="00937773"/>
    <w:rsid w:val="00950440"/>
    <w:rsid w:val="009504BD"/>
    <w:rsid w:val="0095136D"/>
    <w:rsid w:val="0095694D"/>
    <w:rsid w:val="009573F9"/>
    <w:rsid w:val="00972C93"/>
    <w:rsid w:val="009800B5"/>
    <w:rsid w:val="00985CF8"/>
    <w:rsid w:val="00986AFB"/>
    <w:rsid w:val="00986B76"/>
    <w:rsid w:val="0099086E"/>
    <w:rsid w:val="00994053"/>
    <w:rsid w:val="00994FDA"/>
    <w:rsid w:val="00997DBA"/>
    <w:rsid w:val="009A0118"/>
    <w:rsid w:val="009A6AF4"/>
    <w:rsid w:val="009B6C3D"/>
    <w:rsid w:val="009B7DA4"/>
    <w:rsid w:val="009C495C"/>
    <w:rsid w:val="009E1249"/>
    <w:rsid w:val="009E68A6"/>
    <w:rsid w:val="009F295F"/>
    <w:rsid w:val="009F3863"/>
    <w:rsid w:val="00A1372B"/>
    <w:rsid w:val="00A1417B"/>
    <w:rsid w:val="00A16485"/>
    <w:rsid w:val="00A27CD9"/>
    <w:rsid w:val="00A3189E"/>
    <w:rsid w:val="00A563B2"/>
    <w:rsid w:val="00A56825"/>
    <w:rsid w:val="00A84B92"/>
    <w:rsid w:val="00A93CFA"/>
    <w:rsid w:val="00A942BA"/>
    <w:rsid w:val="00AB30E3"/>
    <w:rsid w:val="00AC13B8"/>
    <w:rsid w:val="00AC72A1"/>
    <w:rsid w:val="00AF5F91"/>
    <w:rsid w:val="00B00C43"/>
    <w:rsid w:val="00B0291A"/>
    <w:rsid w:val="00B0458F"/>
    <w:rsid w:val="00B128E8"/>
    <w:rsid w:val="00B24C23"/>
    <w:rsid w:val="00B40139"/>
    <w:rsid w:val="00B53EB5"/>
    <w:rsid w:val="00B60E41"/>
    <w:rsid w:val="00B62694"/>
    <w:rsid w:val="00B7456F"/>
    <w:rsid w:val="00B819B2"/>
    <w:rsid w:val="00B839D1"/>
    <w:rsid w:val="00B861E7"/>
    <w:rsid w:val="00B871CF"/>
    <w:rsid w:val="00BA1A94"/>
    <w:rsid w:val="00BA1ADB"/>
    <w:rsid w:val="00BB704C"/>
    <w:rsid w:val="00BC2851"/>
    <w:rsid w:val="00BC37BD"/>
    <w:rsid w:val="00BC457B"/>
    <w:rsid w:val="00BD368F"/>
    <w:rsid w:val="00BD47EB"/>
    <w:rsid w:val="00BD74F1"/>
    <w:rsid w:val="00BE3241"/>
    <w:rsid w:val="00BE37DE"/>
    <w:rsid w:val="00BE7A86"/>
    <w:rsid w:val="00BF13A2"/>
    <w:rsid w:val="00BF50FE"/>
    <w:rsid w:val="00BF588D"/>
    <w:rsid w:val="00C00635"/>
    <w:rsid w:val="00C06EFE"/>
    <w:rsid w:val="00C113F8"/>
    <w:rsid w:val="00C200E6"/>
    <w:rsid w:val="00C322E4"/>
    <w:rsid w:val="00C42419"/>
    <w:rsid w:val="00C50C75"/>
    <w:rsid w:val="00C56DC2"/>
    <w:rsid w:val="00C63F8E"/>
    <w:rsid w:val="00C64AEB"/>
    <w:rsid w:val="00C678A0"/>
    <w:rsid w:val="00C90678"/>
    <w:rsid w:val="00C90B78"/>
    <w:rsid w:val="00C9258E"/>
    <w:rsid w:val="00C92EBA"/>
    <w:rsid w:val="00CB48F7"/>
    <w:rsid w:val="00CC1253"/>
    <w:rsid w:val="00CC48F0"/>
    <w:rsid w:val="00CD040C"/>
    <w:rsid w:val="00CD4B49"/>
    <w:rsid w:val="00CD6EE1"/>
    <w:rsid w:val="00CD788F"/>
    <w:rsid w:val="00CF0B40"/>
    <w:rsid w:val="00CF1A10"/>
    <w:rsid w:val="00CF7FE6"/>
    <w:rsid w:val="00D0629D"/>
    <w:rsid w:val="00D1448B"/>
    <w:rsid w:val="00D2497F"/>
    <w:rsid w:val="00D45664"/>
    <w:rsid w:val="00D70BB4"/>
    <w:rsid w:val="00D72891"/>
    <w:rsid w:val="00D91BA6"/>
    <w:rsid w:val="00DA567D"/>
    <w:rsid w:val="00DB11A6"/>
    <w:rsid w:val="00DB1926"/>
    <w:rsid w:val="00DB5654"/>
    <w:rsid w:val="00DB63FC"/>
    <w:rsid w:val="00DC73A4"/>
    <w:rsid w:val="00DD33AE"/>
    <w:rsid w:val="00DF0C38"/>
    <w:rsid w:val="00DF348C"/>
    <w:rsid w:val="00E00B0B"/>
    <w:rsid w:val="00E104D4"/>
    <w:rsid w:val="00E1408B"/>
    <w:rsid w:val="00E23520"/>
    <w:rsid w:val="00E26A91"/>
    <w:rsid w:val="00E26FFE"/>
    <w:rsid w:val="00E373F7"/>
    <w:rsid w:val="00E47348"/>
    <w:rsid w:val="00E610D8"/>
    <w:rsid w:val="00E66F0B"/>
    <w:rsid w:val="00E760BF"/>
    <w:rsid w:val="00E77F2B"/>
    <w:rsid w:val="00E91756"/>
    <w:rsid w:val="00EA0439"/>
    <w:rsid w:val="00EB552E"/>
    <w:rsid w:val="00EC627A"/>
    <w:rsid w:val="00ED373D"/>
    <w:rsid w:val="00ED4BFB"/>
    <w:rsid w:val="00ED60DB"/>
    <w:rsid w:val="00EF1342"/>
    <w:rsid w:val="00F04545"/>
    <w:rsid w:val="00F12820"/>
    <w:rsid w:val="00F463E0"/>
    <w:rsid w:val="00F560F6"/>
    <w:rsid w:val="00F56320"/>
    <w:rsid w:val="00F634B4"/>
    <w:rsid w:val="00F641BF"/>
    <w:rsid w:val="00F75E04"/>
    <w:rsid w:val="00F86106"/>
    <w:rsid w:val="00F93DA3"/>
    <w:rsid w:val="00FA3896"/>
    <w:rsid w:val="00FB01FB"/>
    <w:rsid w:val="00FC2B6F"/>
    <w:rsid w:val="00FD2676"/>
    <w:rsid w:val="00FD51EC"/>
    <w:rsid w:val="00FE38C5"/>
    <w:rsid w:val="00FE39E4"/>
    <w:rsid w:val="00FF19A0"/>
    <w:rsid w:val="00FF240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8D1CD24-6E7E-4B06-9C04-2D3AAFD73E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fr-FR"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4FD2"/>
  </w:style>
  <w:style w:type="paragraph" w:styleId="Titre1">
    <w:name w:val="heading 1"/>
    <w:basedOn w:val="Normal"/>
    <w:next w:val="Normal"/>
    <w:link w:val="Titre1Car"/>
    <w:uiPriority w:val="9"/>
    <w:qFormat/>
    <w:rsid w:val="00B0291A"/>
    <w:pPr>
      <w:pBdr>
        <w:top w:val="single" w:sz="24" w:space="0" w:color="549E39" w:themeColor="accent1"/>
        <w:left w:val="single" w:sz="24" w:space="0" w:color="549E39" w:themeColor="accent1"/>
        <w:bottom w:val="single" w:sz="24" w:space="0" w:color="549E39" w:themeColor="accent1"/>
        <w:right w:val="single" w:sz="24" w:space="0" w:color="549E39" w:themeColor="accent1"/>
      </w:pBdr>
      <w:shd w:val="clear" w:color="auto" w:fill="549E39" w:themeFill="accent1"/>
      <w:spacing w:after="0"/>
      <w:outlineLvl w:val="0"/>
    </w:pPr>
    <w:rPr>
      <w:caps/>
      <w:color w:val="FFFFFF" w:themeColor="background1"/>
      <w:spacing w:val="15"/>
      <w:sz w:val="22"/>
      <w:szCs w:val="22"/>
    </w:rPr>
  </w:style>
  <w:style w:type="paragraph" w:styleId="Titre2">
    <w:name w:val="heading 2"/>
    <w:basedOn w:val="Normal"/>
    <w:next w:val="Normal"/>
    <w:link w:val="Titre2Car"/>
    <w:uiPriority w:val="9"/>
    <w:unhideWhenUsed/>
    <w:qFormat/>
    <w:rsid w:val="00B0291A"/>
    <w:pPr>
      <w:pBdr>
        <w:top w:val="single" w:sz="24" w:space="0" w:color="DAEFD3" w:themeColor="accent1" w:themeTint="33"/>
        <w:left w:val="single" w:sz="24" w:space="0" w:color="DAEFD3" w:themeColor="accent1" w:themeTint="33"/>
        <w:bottom w:val="single" w:sz="24" w:space="0" w:color="DAEFD3" w:themeColor="accent1" w:themeTint="33"/>
        <w:right w:val="single" w:sz="24" w:space="0" w:color="DAEFD3" w:themeColor="accent1" w:themeTint="33"/>
      </w:pBdr>
      <w:shd w:val="clear" w:color="auto" w:fill="DAEFD3" w:themeFill="accent1" w:themeFillTint="33"/>
      <w:spacing w:after="0"/>
      <w:outlineLvl w:val="1"/>
    </w:pPr>
    <w:rPr>
      <w:caps/>
      <w:spacing w:val="15"/>
    </w:rPr>
  </w:style>
  <w:style w:type="paragraph" w:styleId="Titre3">
    <w:name w:val="heading 3"/>
    <w:basedOn w:val="Normal"/>
    <w:next w:val="Normal"/>
    <w:link w:val="Titre3Car"/>
    <w:uiPriority w:val="9"/>
    <w:semiHidden/>
    <w:unhideWhenUsed/>
    <w:qFormat/>
    <w:rsid w:val="00B0291A"/>
    <w:pPr>
      <w:pBdr>
        <w:top w:val="single" w:sz="6" w:space="2" w:color="549E39" w:themeColor="accent1"/>
      </w:pBdr>
      <w:spacing w:before="300" w:after="0"/>
      <w:outlineLvl w:val="2"/>
    </w:pPr>
    <w:rPr>
      <w:caps/>
      <w:color w:val="294E1C" w:themeColor="accent1" w:themeShade="7F"/>
      <w:spacing w:val="15"/>
    </w:rPr>
  </w:style>
  <w:style w:type="paragraph" w:styleId="Titre4">
    <w:name w:val="heading 4"/>
    <w:basedOn w:val="Normal"/>
    <w:next w:val="Normal"/>
    <w:link w:val="Titre4Car"/>
    <w:uiPriority w:val="9"/>
    <w:semiHidden/>
    <w:unhideWhenUsed/>
    <w:qFormat/>
    <w:rsid w:val="00B0291A"/>
    <w:pPr>
      <w:pBdr>
        <w:top w:val="dotted" w:sz="6" w:space="2" w:color="549E39" w:themeColor="accent1"/>
      </w:pBdr>
      <w:spacing w:before="200" w:after="0"/>
      <w:outlineLvl w:val="3"/>
    </w:pPr>
    <w:rPr>
      <w:caps/>
      <w:color w:val="3E762A" w:themeColor="accent1" w:themeShade="BF"/>
      <w:spacing w:val="10"/>
    </w:rPr>
  </w:style>
  <w:style w:type="paragraph" w:styleId="Titre5">
    <w:name w:val="heading 5"/>
    <w:basedOn w:val="Normal"/>
    <w:next w:val="Normal"/>
    <w:link w:val="Titre5Car"/>
    <w:uiPriority w:val="9"/>
    <w:semiHidden/>
    <w:unhideWhenUsed/>
    <w:qFormat/>
    <w:rsid w:val="00B0291A"/>
    <w:pPr>
      <w:pBdr>
        <w:bottom w:val="single" w:sz="6" w:space="1" w:color="549E39" w:themeColor="accent1"/>
      </w:pBdr>
      <w:spacing w:before="200" w:after="0"/>
      <w:outlineLvl w:val="4"/>
    </w:pPr>
    <w:rPr>
      <w:caps/>
      <w:color w:val="3E762A" w:themeColor="accent1" w:themeShade="BF"/>
      <w:spacing w:val="10"/>
    </w:rPr>
  </w:style>
  <w:style w:type="paragraph" w:styleId="Titre6">
    <w:name w:val="heading 6"/>
    <w:basedOn w:val="Normal"/>
    <w:next w:val="Normal"/>
    <w:link w:val="Titre6Car"/>
    <w:uiPriority w:val="9"/>
    <w:semiHidden/>
    <w:unhideWhenUsed/>
    <w:qFormat/>
    <w:rsid w:val="00B0291A"/>
    <w:pPr>
      <w:pBdr>
        <w:bottom w:val="dotted" w:sz="6" w:space="1" w:color="549E39" w:themeColor="accent1"/>
      </w:pBdr>
      <w:spacing w:before="200" w:after="0"/>
      <w:outlineLvl w:val="5"/>
    </w:pPr>
    <w:rPr>
      <w:caps/>
      <w:color w:val="3E762A" w:themeColor="accent1" w:themeShade="BF"/>
      <w:spacing w:val="10"/>
    </w:rPr>
  </w:style>
  <w:style w:type="paragraph" w:styleId="Titre7">
    <w:name w:val="heading 7"/>
    <w:basedOn w:val="Normal"/>
    <w:next w:val="Normal"/>
    <w:link w:val="Titre7Car"/>
    <w:uiPriority w:val="9"/>
    <w:semiHidden/>
    <w:unhideWhenUsed/>
    <w:qFormat/>
    <w:rsid w:val="00B0291A"/>
    <w:pPr>
      <w:spacing w:before="200" w:after="0"/>
      <w:outlineLvl w:val="6"/>
    </w:pPr>
    <w:rPr>
      <w:caps/>
      <w:color w:val="3E762A" w:themeColor="accent1" w:themeShade="BF"/>
      <w:spacing w:val="10"/>
    </w:rPr>
  </w:style>
  <w:style w:type="paragraph" w:styleId="Titre8">
    <w:name w:val="heading 8"/>
    <w:basedOn w:val="Normal"/>
    <w:next w:val="Normal"/>
    <w:link w:val="Titre8Car"/>
    <w:uiPriority w:val="9"/>
    <w:semiHidden/>
    <w:unhideWhenUsed/>
    <w:qFormat/>
    <w:rsid w:val="00B0291A"/>
    <w:pPr>
      <w:spacing w:before="200" w:after="0"/>
      <w:outlineLvl w:val="7"/>
    </w:pPr>
    <w:rPr>
      <w:caps/>
      <w:spacing w:val="10"/>
      <w:sz w:val="18"/>
      <w:szCs w:val="18"/>
    </w:rPr>
  </w:style>
  <w:style w:type="paragraph" w:styleId="Titre9">
    <w:name w:val="heading 9"/>
    <w:basedOn w:val="Normal"/>
    <w:next w:val="Normal"/>
    <w:link w:val="Titre9Car"/>
    <w:uiPriority w:val="9"/>
    <w:semiHidden/>
    <w:unhideWhenUsed/>
    <w:qFormat/>
    <w:rsid w:val="00B0291A"/>
    <w:pPr>
      <w:spacing w:before="200" w:after="0"/>
      <w:outlineLvl w:val="8"/>
    </w:pPr>
    <w:rPr>
      <w:i/>
      <w:iCs/>
      <w:caps/>
      <w:spacing w:val="10"/>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A1417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aragraphedeliste">
    <w:name w:val="List Paragraph"/>
    <w:basedOn w:val="Normal"/>
    <w:link w:val="ParagraphedelisteCar"/>
    <w:uiPriority w:val="34"/>
    <w:qFormat/>
    <w:rsid w:val="0099086E"/>
    <w:pPr>
      <w:ind w:left="720"/>
      <w:contextualSpacing/>
    </w:pPr>
  </w:style>
  <w:style w:type="paragraph" w:styleId="Textedebulles">
    <w:name w:val="Balloon Text"/>
    <w:basedOn w:val="Normal"/>
    <w:link w:val="TextedebullesCar"/>
    <w:uiPriority w:val="99"/>
    <w:semiHidden/>
    <w:unhideWhenUsed/>
    <w:rsid w:val="0047103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7103B"/>
    <w:rPr>
      <w:rFonts w:ascii="Tahoma" w:hAnsi="Tahoma" w:cs="Tahoma"/>
      <w:sz w:val="16"/>
      <w:szCs w:val="16"/>
    </w:rPr>
  </w:style>
  <w:style w:type="paragraph" w:styleId="En-tte">
    <w:name w:val="header"/>
    <w:basedOn w:val="Normal"/>
    <w:link w:val="En-tteCar"/>
    <w:uiPriority w:val="99"/>
    <w:unhideWhenUsed/>
    <w:rsid w:val="00165838"/>
    <w:pPr>
      <w:tabs>
        <w:tab w:val="center" w:pos="4536"/>
        <w:tab w:val="right" w:pos="9072"/>
      </w:tabs>
      <w:spacing w:after="0" w:line="240" w:lineRule="auto"/>
    </w:pPr>
  </w:style>
  <w:style w:type="character" w:customStyle="1" w:styleId="En-tteCar">
    <w:name w:val="En-tête Car"/>
    <w:basedOn w:val="Policepardfaut"/>
    <w:link w:val="En-tte"/>
    <w:uiPriority w:val="99"/>
    <w:rsid w:val="00165838"/>
  </w:style>
  <w:style w:type="paragraph" w:styleId="Pieddepage">
    <w:name w:val="footer"/>
    <w:basedOn w:val="Normal"/>
    <w:link w:val="PieddepageCar"/>
    <w:uiPriority w:val="99"/>
    <w:unhideWhenUsed/>
    <w:rsid w:val="0016583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65838"/>
  </w:style>
  <w:style w:type="paragraph" w:styleId="Sansinterligne">
    <w:name w:val="No Spacing"/>
    <w:link w:val="SansinterligneCar"/>
    <w:uiPriority w:val="1"/>
    <w:qFormat/>
    <w:rsid w:val="00B0291A"/>
    <w:pPr>
      <w:spacing w:after="0" w:line="240" w:lineRule="auto"/>
    </w:pPr>
  </w:style>
  <w:style w:type="paragraph" w:styleId="Corpsdetexte">
    <w:name w:val="Body Text"/>
    <w:basedOn w:val="Normal"/>
    <w:link w:val="CorpsdetexteCar"/>
    <w:rsid w:val="00071564"/>
    <w:pPr>
      <w:spacing w:after="0" w:line="240" w:lineRule="auto"/>
      <w:jc w:val="both"/>
    </w:pPr>
    <w:rPr>
      <w:rFonts w:ascii="Times New Roman" w:eastAsia="Times New Roman" w:hAnsi="Times New Roman" w:cs="Times New Roman"/>
      <w:sz w:val="24"/>
      <w:szCs w:val="24"/>
      <w:lang w:val="en-US" w:eastAsia="ja-JP"/>
    </w:rPr>
  </w:style>
  <w:style w:type="character" w:customStyle="1" w:styleId="CorpsdetexteCar">
    <w:name w:val="Corps de texte Car"/>
    <w:basedOn w:val="Policepardfaut"/>
    <w:link w:val="Corpsdetexte"/>
    <w:rsid w:val="00071564"/>
    <w:rPr>
      <w:rFonts w:ascii="Times New Roman" w:eastAsia="Times New Roman" w:hAnsi="Times New Roman" w:cs="Times New Roman"/>
      <w:sz w:val="24"/>
      <w:szCs w:val="24"/>
      <w:lang w:val="en-US" w:eastAsia="ja-JP"/>
    </w:rPr>
  </w:style>
  <w:style w:type="character" w:styleId="Accentuation">
    <w:name w:val="Emphasis"/>
    <w:uiPriority w:val="20"/>
    <w:qFormat/>
    <w:rsid w:val="00B0291A"/>
    <w:rPr>
      <w:caps/>
      <w:color w:val="294E1C" w:themeColor="accent1" w:themeShade="7F"/>
      <w:spacing w:val="5"/>
    </w:rPr>
  </w:style>
  <w:style w:type="character" w:styleId="Lienhypertexte">
    <w:name w:val="Hyperlink"/>
    <w:basedOn w:val="Policepardfaut"/>
    <w:uiPriority w:val="99"/>
    <w:unhideWhenUsed/>
    <w:rsid w:val="00DB1926"/>
    <w:rPr>
      <w:color w:val="6B9F25" w:themeColor="hyperlink"/>
      <w:u w:val="single"/>
    </w:rPr>
  </w:style>
  <w:style w:type="character" w:customStyle="1" w:styleId="Titre1Car">
    <w:name w:val="Titre 1 Car"/>
    <w:basedOn w:val="Policepardfaut"/>
    <w:link w:val="Titre1"/>
    <w:uiPriority w:val="9"/>
    <w:rsid w:val="00B0291A"/>
    <w:rPr>
      <w:caps/>
      <w:color w:val="FFFFFF" w:themeColor="background1"/>
      <w:spacing w:val="15"/>
      <w:sz w:val="22"/>
      <w:szCs w:val="22"/>
      <w:shd w:val="clear" w:color="auto" w:fill="549E39" w:themeFill="accent1"/>
    </w:rPr>
  </w:style>
  <w:style w:type="character" w:customStyle="1" w:styleId="Titre2Car">
    <w:name w:val="Titre 2 Car"/>
    <w:basedOn w:val="Policepardfaut"/>
    <w:link w:val="Titre2"/>
    <w:uiPriority w:val="9"/>
    <w:rsid w:val="00B0291A"/>
    <w:rPr>
      <w:caps/>
      <w:spacing w:val="15"/>
      <w:shd w:val="clear" w:color="auto" w:fill="DAEFD3" w:themeFill="accent1" w:themeFillTint="33"/>
    </w:rPr>
  </w:style>
  <w:style w:type="character" w:customStyle="1" w:styleId="Titre3Car">
    <w:name w:val="Titre 3 Car"/>
    <w:basedOn w:val="Policepardfaut"/>
    <w:link w:val="Titre3"/>
    <w:uiPriority w:val="9"/>
    <w:semiHidden/>
    <w:rsid w:val="00B0291A"/>
    <w:rPr>
      <w:caps/>
      <w:color w:val="294E1C" w:themeColor="accent1" w:themeShade="7F"/>
      <w:spacing w:val="15"/>
    </w:rPr>
  </w:style>
  <w:style w:type="character" w:customStyle="1" w:styleId="Titre4Car">
    <w:name w:val="Titre 4 Car"/>
    <w:basedOn w:val="Policepardfaut"/>
    <w:link w:val="Titre4"/>
    <w:uiPriority w:val="9"/>
    <w:semiHidden/>
    <w:rsid w:val="00B0291A"/>
    <w:rPr>
      <w:caps/>
      <w:color w:val="3E762A" w:themeColor="accent1" w:themeShade="BF"/>
      <w:spacing w:val="10"/>
    </w:rPr>
  </w:style>
  <w:style w:type="character" w:customStyle="1" w:styleId="Titre5Car">
    <w:name w:val="Titre 5 Car"/>
    <w:basedOn w:val="Policepardfaut"/>
    <w:link w:val="Titre5"/>
    <w:uiPriority w:val="9"/>
    <w:semiHidden/>
    <w:rsid w:val="00B0291A"/>
    <w:rPr>
      <w:caps/>
      <w:color w:val="3E762A" w:themeColor="accent1" w:themeShade="BF"/>
      <w:spacing w:val="10"/>
    </w:rPr>
  </w:style>
  <w:style w:type="character" w:customStyle="1" w:styleId="Titre6Car">
    <w:name w:val="Titre 6 Car"/>
    <w:basedOn w:val="Policepardfaut"/>
    <w:link w:val="Titre6"/>
    <w:uiPriority w:val="9"/>
    <w:semiHidden/>
    <w:rsid w:val="00B0291A"/>
    <w:rPr>
      <w:caps/>
      <w:color w:val="3E762A" w:themeColor="accent1" w:themeShade="BF"/>
      <w:spacing w:val="10"/>
    </w:rPr>
  </w:style>
  <w:style w:type="character" w:customStyle="1" w:styleId="Titre7Car">
    <w:name w:val="Titre 7 Car"/>
    <w:basedOn w:val="Policepardfaut"/>
    <w:link w:val="Titre7"/>
    <w:uiPriority w:val="9"/>
    <w:semiHidden/>
    <w:rsid w:val="00B0291A"/>
    <w:rPr>
      <w:caps/>
      <w:color w:val="3E762A" w:themeColor="accent1" w:themeShade="BF"/>
      <w:spacing w:val="10"/>
    </w:rPr>
  </w:style>
  <w:style w:type="character" w:customStyle="1" w:styleId="Titre8Car">
    <w:name w:val="Titre 8 Car"/>
    <w:basedOn w:val="Policepardfaut"/>
    <w:link w:val="Titre8"/>
    <w:uiPriority w:val="9"/>
    <w:semiHidden/>
    <w:rsid w:val="00B0291A"/>
    <w:rPr>
      <w:caps/>
      <w:spacing w:val="10"/>
      <w:sz w:val="18"/>
      <w:szCs w:val="18"/>
    </w:rPr>
  </w:style>
  <w:style w:type="character" w:customStyle="1" w:styleId="Titre9Car">
    <w:name w:val="Titre 9 Car"/>
    <w:basedOn w:val="Policepardfaut"/>
    <w:link w:val="Titre9"/>
    <w:uiPriority w:val="9"/>
    <w:semiHidden/>
    <w:rsid w:val="00B0291A"/>
    <w:rPr>
      <w:i/>
      <w:iCs/>
      <w:caps/>
      <w:spacing w:val="10"/>
      <w:sz w:val="18"/>
      <w:szCs w:val="18"/>
    </w:rPr>
  </w:style>
  <w:style w:type="paragraph" w:styleId="Lgende">
    <w:name w:val="caption"/>
    <w:basedOn w:val="Normal"/>
    <w:next w:val="Normal"/>
    <w:uiPriority w:val="35"/>
    <w:semiHidden/>
    <w:unhideWhenUsed/>
    <w:qFormat/>
    <w:rsid w:val="00B0291A"/>
    <w:rPr>
      <w:b/>
      <w:bCs/>
      <w:color w:val="3E762A" w:themeColor="accent1" w:themeShade="BF"/>
      <w:sz w:val="16"/>
      <w:szCs w:val="16"/>
    </w:rPr>
  </w:style>
  <w:style w:type="paragraph" w:styleId="Titre">
    <w:name w:val="Title"/>
    <w:basedOn w:val="Normal"/>
    <w:next w:val="Normal"/>
    <w:link w:val="TitreCar"/>
    <w:uiPriority w:val="10"/>
    <w:qFormat/>
    <w:rsid w:val="00B0291A"/>
    <w:pPr>
      <w:spacing w:before="0" w:after="0"/>
    </w:pPr>
    <w:rPr>
      <w:rFonts w:asciiTheme="majorHAnsi" w:eastAsiaTheme="majorEastAsia" w:hAnsiTheme="majorHAnsi" w:cstheme="majorBidi"/>
      <w:caps/>
      <w:color w:val="549E39" w:themeColor="accent1"/>
      <w:spacing w:val="10"/>
      <w:sz w:val="52"/>
      <w:szCs w:val="52"/>
    </w:rPr>
  </w:style>
  <w:style w:type="character" w:customStyle="1" w:styleId="TitreCar">
    <w:name w:val="Titre Car"/>
    <w:basedOn w:val="Policepardfaut"/>
    <w:link w:val="Titre"/>
    <w:uiPriority w:val="10"/>
    <w:rsid w:val="00B0291A"/>
    <w:rPr>
      <w:rFonts w:asciiTheme="majorHAnsi" w:eastAsiaTheme="majorEastAsia" w:hAnsiTheme="majorHAnsi" w:cstheme="majorBidi"/>
      <w:caps/>
      <w:color w:val="549E39" w:themeColor="accent1"/>
      <w:spacing w:val="10"/>
      <w:sz w:val="52"/>
      <w:szCs w:val="52"/>
    </w:rPr>
  </w:style>
  <w:style w:type="paragraph" w:styleId="Sous-titre">
    <w:name w:val="Subtitle"/>
    <w:basedOn w:val="Normal"/>
    <w:next w:val="Normal"/>
    <w:link w:val="Sous-titreCar"/>
    <w:uiPriority w:val="11"/>
    <w:qFormat/>
    <w:rsid w:val="00B0291A"/>
    <w:pPr>
      <w:spacing w:before="0" w:after="500" w:line="240" w:lineRule="auto"/>
    </w:pPr>
    <w:rPr>
      <w:caps/>
      <w:color w:val="595959" w:themeColor="text1" w:themeTint="A6"/>
      <w:spacing w:val="10"/>
      <w:sz w:val="21"/>
      <w:szCs w:val="21"/>
    </w:rPr>
  </w:style>
  <w:style w:type="character" w:customStyle="1" w:styleId="Sous-titreCar">
    <w:name w:val="Sous-titre Car"/>
    <w:basedOn w:val="Policepardfaut"/>
    <w:link w:val="Sous-titre"/>
    <w:uiPriority w:val="11"/>
    <w:rsid w:val="00B0291A"/>
    <w:rPr>
      <w:caps/>
      <w:color w:val="595959" w:themeColor="text1" w:themeTint="A6"/>
      <w:spacing w:val="10"/>
      <w:sz w:val="21"/>
      <w:szCs w:val="21"/>
    </w:rPr>
  </w:style>
  <w:style w:type="character" w:styleId="lev">
    <w:name w:val="Strong"/>
    <w:uiPriority w:val="22"/>
    <w:qFormat/>
    <w:rsid w:val="00B0291A"/>
    <w:rPr>
      <w:b/>
      <w:bCs/>
    </w:rPr>
  </w:style>
  <w:style w:type="paragraph" w:styleId="Citation">
    <w:name w:val="Quote"/>
    <w:basedOn w:val="Normal"/>
    <w:next w:val="Normal"/>
    <w:link w:val="CitationCar"/>
    <w:uiPriority w:val="29"/>
    <w:qFormat/>
    <w:rsid w:val="00B0291A"/>
    <w:rPr>
      <w:i/>
      <w:iCs/>
      <w:sz w:val="24"/>
      <w:szCs w:val="24"/>
    </w:rPr>
  </w:style>
  <w:style w:type="character" w:customStyle="1" w:styleId="CitationCar">
    <w:name w:val="Citation Car"/>
    <w:basedOn w:val="Policepardfaut"/>
    <w:link w:val="Citation"/>
    <w:uiPriority w:val="29"/>
    <w:rsid w:val="00B0291A"/>
    <w:rPr>
      <w:i/>
      <w:iCs/>
      <w:sz w:val="24"/>
      <w:szCs w:val="24"/>
    </w:rPr>
  </w:style>
  <w:style w:type="paragraph" w:styleId="Citationintense">
    <w:name w:val="Intense Quote"/>
    <w:basedOn w:val="Normal"/>
    <w:next w:val="Normal"/>
    <w:link w:val="CitationintenseCar"/>
    <w:uiPriority w:val="30"/>
    <w:qFormat/>
    <w:rsid w:val="00B0291A"/>
    <w:pPr>
      <w:spacing w:before="240" w:after="240" w:line="240" w:lineRule="auto"/>
      <w:ind w:left="1080" w:right="1080"/>
      <w:jc w:val="center"/>
    </w:pPr>
    <w:rPr>
      <w:color w:val="549E39" w:themeColor="accent1"/>
      <w:sz w:val="24"/>
      <w:szCs w:val="24"/>
    </w:rPr>
  </w:style>
  <w:style w:type="character" w:customStyle="1" w:styleId="CitationintenseCar">
    <w:name w:val="Citation intense Car"/>
    <w:basedOn w:val="Policepardfaut"/>
    <w:link w:val="Citationintense"/>
    <w:uiPriority w:val="30"/>
    <w:rsid w:val="00B0291A"/>
    <w:rPr>
      <w:color w:val="549E39" w:themeColor="accent1"/>
      <w:sz w:val="24"/>
      <w:szCs w:val="24"/>
    </w:rPr>
  </w:style>
  <w:style w:type="character" w:styleId="Emphaseple">
    <w:name w:val="Subtle Emphasis"/>
    <w:uiPriority w:val="19"/>
    <w:qFormat/>
    <w:rsid w:val="00B0291A"/>
    <w:rPr>
      <w:i/>
      <w:iCs/>
      <w:color w:val="294E1C" w:themeColor="accent1" w:themeShade="7F"/>
    </w:rPr>
  </w:style>
  <w:style w:type="character" w:styleId="Emphaseintense">
    <w:name w:val="Intense Emphasis"/>
    <w:uiPriority w:val="21"/>
    <w:qFormat/>
    <w:rsid w:val="00B0291A"/>
    <w:rPr>
      <w:b/>
      <w:bCs/>
      <w:caps/>
      <w:color w:val="294E1C" w:themeColor="accent1" w:themeShade="7F"/>
      <w:spacing w:val="10"/>
    </w:rPr>
  </w:style>
  <w:style w:type="character" w:styleId="Rfrenceple">
    <w:name w:val="Subtle Reference"/>
    <w:uiPriority w:val="31"/>
    <w:qFormat/>
    <w:rsid w:val="00B0291A"/>
    <w:rPr>
      <w:b/>
      <w:bCs/>
      <w:color w:val="549E39" w:themeColor="accent1"/>
    </w:rPr>
  </w:style>
  <w:style w:type="character" w:styleId="Rfrenceintense">
    <w:name w:val="Intense Reference"/>
    <w:uiPriority w:val="32"/>
    <w:qFormat/>
    <w:rsid w:val="00B0291A"/>
    <w:rPr>
      <w:b/>
      <w:bCs/>
      <w:i/>
      <w:iCs/>
      <w:caps/>
      <w:color w:val="549E39" w:themeColor="accent1"/>
    </w:rPr>
  </w:style>
  <w:style w:type="character" w:styleId="Titredulivre">
    <w:name w:val="Book Title"/>
    <w:uiPriority w:val="33"/>
    <w:qFormat/>
    <w:rsid w:val="00B0291A"/>
    <w:rPr>
      <w:b/>
      <w:bCs/>
      <w:i/>
      <w:iCs/>
      <w:spacing w:val="0"/>
    </w:rPr>
  </w:style>
  <w:style w:type="paragraph" w:styleId="En-ttedetabledesmatires">
    <w:name w:val="TOC Heading"/>
    <w:basedOn w:val="Titre1"/>
    <w:next w:val="Normal"/>
    <w:uiPriority w:val="39"/>
    <w:semiHidden/>
    <w:unhideWhenUsed/>
    <w:qFormat/>
    <w:rsid w:val="00B0291A"/>
    <w:pPr>
      <w:outlineLvl w:val="9"/>
    </w:pPr>
  </w:style>
  <w:style w:type="character" w:customStyle="1" w:styleId="SansinterligneCar">
    <w:name w:val="Sans interligne Car"/>
    <w:basedOn w:val="Policepardfaut"/>
    <w:link w:val="Sansinterligne"/>
    <w:uiPriority w:val="1"/>
    <w:rsid w:val="00ED373D"/>
  </w:style>
  <w:style w:type="character" w:customStyle="1" w:styleId="apple-converted-space">
    <w:name w:val="apple-converted-space"/>
    <w:basedOn w:val="Policepardfaut"/>
    <w:rsid w:val="0037570C"/>
  </w:style>
  <w:style w:type="paragraph" w:styleId="NormalWeb">
    <w:name w:val="Normal (Web)"/>
    <w:basedOn w:val="Normal"/>
    <w:uiPriority w:val="99"/>
    <w:unhideWhenUsed/>
    <w:rsid w:val="00432E4D"/>
    <w:pPr>
      <w:spacing w:beforeAutospacing="1" w:after="100" w:afterAutospacing="1" w:line="240" w:lineRule="auto"/>
    </w:pPr>
    <w:rPr>
      <w:rFonts w:ascii="Times New Roman" w:eastAsia="Times New Roman" w:hAnsi="Times New Roman" w:cs="Times New Roman"/>
      <w:sz w:val="24"/>
      <w:szCs w:val="24"/>
      <w:lang w:eastAsia="fr-FR"/>
    </w:rPr>
  </w:style>
  <w:style w:type="character" w:customStyle="1" w:styleId="ParagraphedelisteCar">
    <w:name w:val="Paragraphe de liste Car"/>
    <w:link w:val="Paragraphedeliste"/>
    <w:uiPriority w:val="34"/>
    <w:rsid w:val="00773FFA"/>
  </w:style>
  <w:style w:type="paragraph" w:styleId="Notedebasdepage">
    <w:name w:val="footnote text"/>
    <w:basedOn w:val="Normal"/>
    <w:link w:val="NotedebasdepageCar"/>
    <w:uiPriority w:val="99"/>
    <w:semiHidden/>
    <w:unhideWhenUsed/>
    <w:rsid w:val="00CD040C"/>
    <w:pPr>
      <w:spacing w:before="0" w:after="0" w:line="240" w:lineRule="auto"/>
    </w:pPr>
  </w:style>
  <w:style w:type="character" w:customStyle="1" w:styleId="NotedebasdepageCar">
    <w:name w:val="Note de bas de page Car"/>
    <w:basedOn w:val="Policepardfaut"/>
    <w:link w:val="Notedebasdepage"/>
    <w:uiPriority w:val="99"/>
    <w:semiHidden/>
    <w:rsid w:val="00CD040C"/>
  </w:style>
  <w:style w:type="character" w:styleId="Appelnotedebasdep">
    <w:name w:val="footnote reference"/>
    <w:basedOn w:val="Policepardfaut"/>
    <w:uiPriority w:val="99"/>
    <w:semiHidden/>
    <w:unhideWhenUsed/>
    <w:rsid w:val="00CD040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5082255">
      <w:bodyDiv w:val="1"/>
      <w:marLeft w:val="0"/>
      <w:marRight w:val="0"/>
      <w:marTop w:val="0"/>
      <w:marBottom w:val="0"/>
      <w:divBdr>
        <w:top w:val="none" w:sz="0" w:space="0" w:color="auto"/>
        <w:left w:val="none" w:sz="0" w:space="0" w:color="auto"/>
        <w:bottom w:val="none" w:sz="0" w:space="0" w:color="auto"/>
        <w:right w:val="none" w:sz="0" w:space="0" w:color="auto"/>
      </w:divBdr>
    </w:div>
    <w:div w:id="8915009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oleObject" Target="embeddings/oleObject1.bin"/><Relationship Id="rId26" Type="http://schemas.openxmlformats.org/officeDocument/2006/relationships/package" Target="embeddings/Document_Microsoft_Word8.docx"/><Relationship Id="rId21" Type="http://schemas.openxmlformats.org/officeDocument/2006/relationships/image" Target="media/image7.emf"/><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package" Target="embeddings/Document_Microsoft_Word2.docx"/><Relationship Id="rId17" Type="http://schemas.openxmlformats.org/officeDocument/2006/relationships/image" Target="media/image5.emf"/><Relationship Id="rId25" Type="http://schemas.openxmlformats.org/officeDocument/2006/relationships/image" Target="media/image9.emf"/><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package" Target="embeddings/Document_Microsoft_Word4.docx"/><Relationship Id="rId20" Type="http://schemas.openxmlformats.org/officeDocument/2006/relationships/package" Target="embeddings/Document_Microsoft_Word5.docx"/><Relationship Id="rId29" Type="http://schemas.openxmlformats.org/officeDocument/2006/relationships/hyperlink" Target="http://dcalin.fr/reperes.htm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package" Target="embeddings/Document_Microsoft_Word7.docx"/><Relationship Id="rId32" Type="http://schemas.openxmlformats.org/officeDocument/2006/relationships/hyperlink" Target="http://dumas.ccsd.cnrs.fr/dumas-00760968-" TargetMode="External"/><Relationship Id="rId37"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package" Target="embeddings/Document_Microsoft_Word9.docx"/><Relationship Id="rId36" Type="http://schemas.openxmlformats.org/officeDocument/2006/relationships/fontTable" Target="fontTable.xml"/><Relationship Id="rId10" Type="http://schemas.openxmlformats.org/officeDocument/2006/relationships/package" Target="embeddings/Document_Microsoft_Word1.docx"/><Relationship Id="rId19" Type="http://schemas.openxmlformats.org/officeDocument/2006/relationships/image" Target="media/image6.emf"/><Relationship Id="rId31" Type="http://schemas.openxmlformats.org/officeDocument/2006/relationships/hyperlink" Target="http://www.academia.edu/1410394/La_m&#233;tacognition_une_cle_pour" TargetMode="External"/><Relationship Id="rId4" Type="http://schemas.openxmlformats.org/officeDocument/2006/relationships/styles" Target="styles.xml"/><Relationship Id="rId9" Type="http://schemas.openxmlformats.org/officeDocument/2006/relationships/image" Target="media/image1.emf"/><Relationship Id="rId14" Type="http://schemas.openxmlformats.org/officeDocument/2006/relationships/package" Target="embeddings/Document_Microsoft_Word3.docx"/><Relationship Id="rId22" Type="http://schemas.openxmlformats.org/officeDocument/2006/relationships/package" Target="embeddings/Document_Microsoft_Word6.docx"/><Relationship Id="rId27" Type="http://schemas.openxmlformats.org/officeDocument/2006/relationships/image" Target="media/image10.emf"/><Relationship Id="rId30" Type="http://schemas.openxmlformats.org/officeDocument/2006/relationships/hyperlink" Target="http://www.cahiers-pedagogiques.com/Metacognition-et-reussite-des-eleves" TargetMode="External"/><Relationship Id="rId35" Type="http://schemas.openxmlformats.org/officeDocument/2006/relationships/footer" Target="footer2.xml"/><Relationship Id="rId8" Type="http://schemas.openxmlformats.org/officeDocument/2006/relationships/endnotes" Target="endnotes.xml"/><Relationship Id="rId3" Type="http://schemas.openxmlformats.org/officeDocument/2006/relationships/numbering" Target="numbering.xml"/></Relationships>
</file>

<file path=word/_rels/header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png"/><Relationship Id="rId1" Type="http://schemas.openxmlformats.org/officeDocument/2006/relationships/image" Target="media/image11.png"/><Relationship Id="rId6" Type="http://schemas.openxmlformats.org/officeDocument/2006/relationships/image" Target="media/image16.png"/><Relationship Id="rId5" Type="http://schemas.openxmlformats.org/officeDocument/2006/relationships/image" Target="media/image15.png"/><Relationship Id="rId4" Type="http://schemas.openxmlformats.org/officeDocument/2006/relationships/image" Target="media/image14.png"/></Relationships>
</file>

<file path=word/theme/theme1.xml><?xml version="1.0" encoding="utf-8"?>
<a:theme xmlns:a="http://schemas.openxmlformats.org/drawingml/2006/main" name="Thème Office">
  <a:themeElements>
    <a:clrScheme name="Vert">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2016-09-29T00:00:00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7532A3E-84DF-4256-A02D-82451E3C73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1066</TotalTime>
  <Pages>5</Pages>
  <Words>1517</Words>
  <Characters>8346</Characters>
  <Application>Microsoft Office Word</Application>
  <DocSecurity>0</DocSecurity>
  <Lines>69</Lines>
  <Paragraphs>19</Paragraphs>
  <ScaleCrop>false</ScaleCrop>
  <HeadingPairs>
    <vt:vector size="2" baseType="variant">
      <vt:variant>
        <vt:lpstr>Titre</vt:lpstr>
      </vt:variant>
      <vt:variant>
        <vt:i4>1</vt:i4>
      </vt:variant>
    </vt:vector>
  </HeadingPairs>
  <TitlesOfParts>
    <vt:vector size="1" baseType="lpstr">
      <vt:lpstr>analyse des pratiques professionnelles</vt:lpstr>
    </vt:vector>
  </TitlesOfParts>
  <Company>Hewlett-Packard</Company>
  <LinksUpToDate>false</LinksUpToDate>
  <CharactersWithSpaces>9844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analyse des pratiques professionnelles</dc:title>
  <dc:subject>ACTIVITES METACOGNITIVES</dc:subject>
  <dc:creator>FICHE DE FORMATION ISSUE DU PROJET OPERA-AUF       ADAPTEE AU SENEGAL</dc:creator>
  <cp:lastModifiedBy>muriel NICOT-GUILLOREL</cp:lastModifiedBy>
  <cp:revision>101</cp:revision>
  <cp:lastPrinted>2016-09-29T10:20:00Z</cp:lastPrinted>
  <dcterms:created xsi:type="dcterms:W3CDTF">2016-09-22T20:10:00Z</dcterms:created>
  <dcterms:modified xsi:type="dcterms:W3CDTF">2017-06-15T09:02:00Z</dcterms:modified>
</cp:coreProperties>
</file>