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56" w:rsidRPr="00FD78BE" w:rsidRDefault="00307956" w:rsidP="00307956">
      <w:pPr>
        <w:pStyle w:val="Titre"/>
        <w:spacing w:before="0" w:after="0" w:line="240" w:lineRule="auto"/>
        <w:rPr>
          <w:rFonts w:eastAsia="Times New Roman"/>
          <w:lang w:val="fr-FR"/>
        </w:rPr>
      </w:pPr>
      <w:bookmarkStart w:id="0" w:name="db_N91_Ors7Z3grxNc0vs8YJBgPyd_N13_4"/>
      <w:r w:rsidRPr="00FD78BE">
        <w:rPr>
          <w:rFonts w:eastAsia="Times New Roman"/>
          <w:lang w:val="fr-FR"/>
        </w:rPr>
        <w:t>Grille d’auto-évaluation : activités liées à l’oral</w:t>
      </w:r>
    </w:p>
    <w:p w:rsidR="00307956" w:rsidRPr="008379A5" w:rsidRDefault="00307956" w:rsidP="00307956">
      <w:pPr>
        <w:widowControl w:val="0"/>
        <w:suppressAutoHyphens/>
        <w:autoSpaceDN w:val="0"/>
        <w:spacing w:before="57" w:after="0" w:line="240" w:lineRule="auto"/>
        <w:jc w:val="both"/>
        <w:textAlignment w:val="baseline"/>
        <w:rPr>
          <w:rFonts w:ascii="Verdana" w:eastAsia="Segoe UI" w:hAnsi="Verdana" w:cs="Tahoma"/>
          <w:kern w:val="3"/>
          <w:szCs w:val="24"/>
          <w:lang w:val="fr-FR"/>
        </w:rPr>
      </w:pPr>
      <w:r w:rsidRPr="008379A5">
        <w:rPr>
          <w:rFonts w:ascii="Verdana" w:eastAsia="Segoe UI" w:hAnsi="Verdana" w:cs="Tahoma"/>
          <w:kern w:val="3"/>
          <w:szCs w:val="24"/>
          <w:lang w:val="fr-FR"/>
        </w:rPr>
        <w:t xml:space="preserve">A compléter plusieurs fois pour mesurer vos progrès. A chaque fois que vous faites le point, indiquez votre auto-estimation : 1. Acquis – 2. En cours d'acquisition – 3. A renforcer. </w:t>
      </w:r>
    </w:p>
    <w:p w:rsidR="00307956" w:rsidRPr="008379A5" w:rsidRDefault="00307956" w:rsidP="00307956">
      <w:pPr>
        <w:widowControl w:val="0"/>
        <w:suppressAutoHyphens/>
        <w:autoSpaceDN w:val="0"/>
        <w:spacing w:before="57" w:after="0" w:line="240" w:lineRule="auto"/>
        <w:jc w:val="both"/>
        <w:textAlignment w:val="baseline"/>
        <w:rPr>
          <w:rFonts w:ascii="Verdana" w:eastAsia="Segoe UI" w:hAnsi="Verdana" w:cs="Tahoma"/>
          <w:b/>
          <w:kern w:val="3"/>
          <w:szCs w:val="24"/>
          <w:lang w:val="fr-FR"/>
        </w:rPr>
      </w:pPr>
      <w:r w:rsidRPr="008379A5">
        <w:rPr>
          <w:rFonts w:ascii="Verdana" w:eastAsia="Segoe UI" w:hAnsi="Verdana" w:cs="Tahoma"/>
          <w:b/>
          <w:kern w:val="3"/>
          <w:szCs w:val="24"/>
          <w:lang w:val="fr-FR"/>
        </w:rPr>
        <w:t>Repérez vos faiblesses et fixez-vous des objectifs d'apprentissage prioritaires.</w:t>
      </w:r>
    </w:p>
    <w:p w:rsidR="00307956" w:rsidRPr="00FD78BE" w:rsidRDefault="00307956" w:rsidP="00FD78BE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</w:rPr>
      </w:pPr>
      <w:r w:rsidRPr="00FD78BE">
        <w:rPr>
          <w:rFonts w:ascii="Verdana" w:eastAsia="Times New Roman" w:hAnsi="Verdana" w:cs="Times New Roman"/>
          <w:b/>
        </w:rPr>
        <w:t>Scores CO TNEF N°</w:t>
      </w:r>
      <w:proofErr w:type="gramStart"/>
      <w:r w:rsidRPr="00FD78BE">
        <w:rPr>
          <w:rFonts w:ascii="Verdana" w:eastAsia="Times New Roman" w:hAnsi="Verdana" w:cs="Times New Roman"/>
          <w:b/>
        </w:rPr>
        <w:t>1 :</w:t>
      </w:r>
      <w:proofErr w:type="gramEnd"/>
      <w:r w:rsidRPr="00FD78BE">
        <w:rPr>
          <w:rFonts w:ascii="Verdana" w:eastAsia="Times New Roman" w:hAnsi="Verdana" w:cs="Times New Roman"/>
          <w:b/>
        </w:rPr>
        <w:t xml:space="preserve"> ……..   CO TNEF N°</w:t>
      </w:r>
      <w:proofErr w:type="gramStart"/>
      <w:r w:rsidRPr="00FD78BE">
        <w:rPr>
          <w:rFonts w:ascii="Verdana" w:eastAsia="Times New Roman" w:hAnsi="Verdana" w:cs="Times New Roman"/>
          <w:b/>
        </w:rPr>
        <w:t>2 :</w:t>
      </w:r>
      <w:proofErr w:type="gramEnd"/>
      <w:r w:rsidRPr="00FD78BE">
        <w:rPr>
          <w:rFonts w:ascii="Verdana" w:eastAsia="Times New Roman" w:hAnsi="Verdana" w:cs="Times New Roman"/>
          <w:b/>
        </w:rPr>
        <w:t xml:space="preserve"> …………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888"/>
        <w:gridCol w:w="888"/>
        <w:gridCol w:w="889"/>
      </w:tblGrid>
      <w:tr w:rsidR="00307956" w:rsidRPr="008379A5" w:rsidTr="00364DC4">
        <w:tc>
          <w:tcPr>
            <w:tcW w:w="7308" w:type="dxa"/>
          </w:tcPr>
          <w:p w:rsidR="00307956" w:rsidRPr="008379A5" w:rsidRDefault="00307956" w:rsidP="00364DC4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</w:rPr>
            </w:pPr>
            <w:r w:rsidRPr="008379A5">
              <w:rPr>
                <w:rFonts w:ascii="Verdana" w:eastAsia="Times New Roman" w:hAnsi="Verdana" w:cs="Times New Roman"/>
                <w:b/>
                <w:sz w:val="22"/>
                <w:lang w:val="fr-FR"/>
              </w:rPr>
              <w:t xml:space="preserve">Activités langagières </w:t>
            </w:r>
          </w:p>
        </w:tc>
        <w:tc>
          <w:tcPr>
            <w:tcW w:w="2665" w:type="dxa"/>
            <w:gridSpan w:val="3"/>
          </w:tcPr>
          <w:p w:rsidR="00307956" w:rsidRPr="008379A5" w:rsidRDefault="00307956" w:rsidP="00364DC4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</w:rPr>
            </w:pPr>
            <w:r w:rsidRPr="008379A5">
              <w:rPr>
                <w:rFonts w:ascii="Verdana" w:eastAsia="Times New Roman" w:hAnsi="Verdana" w:cs="Times New Roman"/>
                <w:b/>
                <w:sz w:val="22"/>
              </w:rPr>
              <w:t>Date</w:t>
            </w:r>
          </w:p>
        </w:tc>
      </w:tr>
      <w:tr w:rsidR="00307956" w:rsidRPr="00FD78BE" w:rsidTr="00364DC4">
        <w:tc>
          <w:tcPr>
            <w:tcW w:w="7308" w:type="dxa"/>
          </w:tcPr>
          <w:p w:rsidR="00307956" w:rsidRPr="008379A5" w:rsidRDefault="00307956" w:rsidP="00364DC4">
            <w:pPr>
              <w:spacing w:before="0" w:after="0"/>
              <w:rPr>
                <w:rFonts w:ascii="Verdana" w:eastAsia="Times New Roman" w:hAnsi="Verdana" w:cs="Times New Roman"/>
                <w:b/>
              </w:rPr>
            </w:pPr>
            <w:r w:rsidRPr="008379A5">
              <w:rPr>
                <w:rFonts w:ascii="Verdana" w:eastAsia="Times New Roman" w:hAnsi="Verdana" w:cs="Times New Roman"/>
                <w:b/>
              </w:rPr>
              <w:t xml:space="preserve">2. </w:t>
            </w:r>
            <w:proofErr w:type="spellStart"/>
            <w:r w:rsidRPr="008379A5">
              <w:rPr>
                <w:rFonts w:ascii="Verdana" w:eastAsia="Times New Roman" w:hAnsi="Verdana" w:cs="Times New Roman"/>
                <w:b/>
              </w:rPr>
              <w:t>Compréhension</w:t>
            </w:r>
            <w:proofErr w:type="spellEnd"/>
            <w:r w:rsidRPr="008379A5">
              <w:rPr>
                <w:rFonts w:ascii="Verdana" w:eastAsia="Times New Roman" w:hAnsi="Verdana" w:cs="Times New Roman"/>
                <w:b/>
              </w:rPr>
              <w:t xml:space="preserve"> </w:t>
            </w:r>
            <w:proofErr w:type="spellStart"/>
            <w:r w:rsidRPr="008379A5">
              <w:rPr>
                <w:rFonts w:ascii="Verdana" w:eastAsia="Times New Roman" w:hAnsi="Verdana" w:cs="Times New Roman"/>
                <w:b/>
              </w:rPr>
              <w:t>orale</w:t>
            </w:r>
            <w:proofErr w:type="spellEnd"/>
          </w:p>
          <w:p w:rsidR="00307956" w:rsidRPr="008379A5" w:rsidRDefault="00307956" w:rsidP="00307956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0" w:after="0" w:line="240" w:lineRule="auto"/>
              <w:ind w:left="714" w:hanging="357"/>
              <w:jc w:val="both"/>
              <w:textAlignment w:val="baseline"/>
              <w:rPr>
                <w:rFonts w:ascii="Verdana" w:eastAsia="Segoe UI" w:hAnsi="Verdana" w:cs="Tahoma"/>
                <w:kern w:val="3"/>
                <w:szCs w:val="24"/>
                <w:lang w:val="fr-FR"/>
              </w:rPr>
            </w:pPr>
            <w:r w:rsidRPr="008379A5">
              <w:rPr>
                <w:rFonts w:ascii="Verdana" w:eastAsia="Segoe UI" w:hAnsi="Verdana" w:cs="Tahoma"/>
                <w:kern w:val="3"/>
                <w:szCs w:val="24"/>
                <w:lang w:val="fr-FR"/>
              </w:rPr>
              <w:t>Je peux identifier l'humeur, le ton, etc. du locuteur.</w:t>
            </w:r>
          </w:p>
          <w:p w:rsidR="00307956" w:rsidRPr="008379A5" w:rsidRDefault="00307956" w:rsidP="00307956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0" w:after="0" w:line="240" w:lineRule="auto"/>
              <w:ind w:left="714" w:hanging="357"/>
              <w:jc w:val="both"/>
              <w:textAlignment w:val="baseline"/>
              <w:rPr>
                <w:rFonts w:ascii="Verdana" w:eastAsia="Segoe UI" w:hAnsi="Verdana" w:cs="Tahoma"/>
                <w:kern w:val="3"/>
                <w:szCs w:val="24"/>
                <w:lang w:val="fr-FR"/>
              </w:rPr>
            </w:pPr>
            <w:r w:rsidRPr="008379A5">
              <w:rPr>
                <w:rFonts w:ascii="Verdana" w:eastAsia="Segoe UI" w:hAnsi="Verdana" w:cs="Tahoma"/>
                <w:kern w:val="3"/>
                <w:szCs w:val="24"/>
                <w:lang w:val="fr-FR"/>
              </w:rPr>
              <w:t xml:space="preserve">Je peux reconnaître le point de vue et l'attitude du locuteur et comprendre le contenu informatif </w:t>
            </w:r>
            <w:bookmarkStart w:id="1" w:name="_GoBack"/>
            <w:bookmarkEnd w:id="1"/>
            <w:r w:rsidRPr="008379A5">
              <w:rPr>
                <w:rFonts w:ascii="Verdana" w:eastAsia="Segoe UI" w:hAnsi="Verdana" w:cs="Tahoma"/>
                <w:kern w:val="3"/>
                <w:szCs w:val="24"/>
                <w:lang w:val="fr-FR"/>
              </w:rPr>
              <w:t>de son discours.</w:t>
            </w:r>
          </w:p>
          <w:p w:rsidR="00307956" w:rsidRPr="008379A5" w:rsidRDefault="00307956" w:rsidP="00307956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0" w:after="0" w:line="240" w:lineRule="auto"/>
              <w:ind w:left="714" w:hanging="357"/>
              <w:jc w:val="both"/>
              <w:textAlignment w:val="baseline"/>
              <w:rPr>
                <w:rFonts w:ascii="Verdana" w:eastAsia="Segoe UI" w:hAnsi="Verdana" w:cs="Tahoma"/>
                <w:kern w:val="3"/>
                <w:szCs w:val="24"/>
                <w:lang w:val="fr-FR"/>
              </w:rPr>
            </w:pPr>
            <w:r w:rsidRPr="008379A5">
              <w:rPr>
                <w:rFonts w:ascii="Verdana" w:eastAsia="Segoe UI" w:hAnsi="Verdana" w:cs="Tahoma"/>
                <w:kern w:val="3"/>
                <w:szCs w:val="24"/>
                <w:lang w:val="fr-FR"/>
              </w:rPr>
              <w:t>Je peux suivre une conversation animée entre des locuteurs francophones.</w:t>
            </w:r>
          </w:p>
          <w:p w:rsidR="00307956" w:rsidRPr="008379A5" w:rsidRDefault="00307956" w:rsidP="00307956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0" w:after="0" w:line="240" w:lineRule="auto"/>
              <w:ind w:left="714" w:hanging="357"/>
              <w:jc w:val="both"/>
              <w:textAlignment w:val="baseline"/>
              <w:rPr>
                <w:rFonts w:ascii="Verdana" w:eastAsia="Segoe UI" w:hAnsi="Verdana" w:cs="Tahoma"/>
                <w:kern w:val="3"/>
                <w:szCs w:val="24"/>
                <w:lang w:val="fr-FR"/>
              </w:rPr>
            </w:pPr>
            <w:r w:rsidRPr="008379A5">
              <w:rPr>
                <w:rFonts w:ascii="Verdana" w:eastAsia="Segoe UI" w:hAnsi="Verdana" w:cs="Tahoma"/>
                <w:kern w:val="3"/>
                <w:szCs w:val="24"/>
                <w:lang w:val="fr-FR"/>
              </w:rPr>
              <w:t>Je peux comprendre des annonces et des messages courants sur des sujets concrets ou abstraits, s'ils sont émis à un débit normal</w:t>
            </w:r>
          </w:p>
          <w:p w:rsidR="00307956" w:rsidRPr="008379A5" w:rsidRDefault="00307956" w:rsidP="00307956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0" w:after="0" w:line="240" w:lineRule="auto"/>
              <w:ind w:left="714" w:hanging="357"/>
              <w:jc w:val="both"/>
              <w:textAlignment w:val="baseline"/>
              <w:rPr>
                <w:rFonts w:ascii="Verdana" w:eastAsia="Segoe UI" w:hAnsi="Verdana" w:cs="Tahoma"/>
                <w:kern w:val="3"/>
                <w:szCs w:val="24"/>
                <w:lang w:val="fr-FR"/>
              </w:rPr>
            </w:pPr>
            <w:r w:rsidRPr="008379A5">
              <w:rPr>
                <w:rFonts w:ascii="Verdana" w:eastAsia="Segoe UI" w:hAnsi="Verdana" w:cs="Tahoma"/>
                <w:kern w:val="3"/>
                <w:szCs w:val="24"/>
                <w:lang w:val="fr-FR"/>
              </w:rPr>
              <w:t>Je peux saisir ce qui se dit, sans que les locuteurs francophones ne modifient leur discours pour tenir compte de ma présence</w:t>
            </w:r>
          </w:p>
          <w:p w:rsidR="00307956" w:rsidRPr="008379A5" w:rsidRDefault="00307956" w:rsidP="00307956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0" w:after="0" w:line="240" w:lineRule="auto"/>
              <w:ind w:left="714" w:hanging="357"/>
              <w:jc w:val="both"/>
              <w:textAlignment w:val="baseline"/>
              <w:rPr>
                <w:rFonts w:ascii="Verdana" w:eastAsia="Segoe UI" w:hAnsi="Verdana" w:cs="Tahoma"/>
                <w:kern w:val="3"/>
                <w:szCs w:val="24"/>
                <w:lang w:val="fr-FR"/>
              </w:rPr>
            </w:pPr>
            <w:r w:rsidRPr="008379A5">
              <w:rPr>
                <w:rFonts w:ascii="Verdana" w:eastAsia="Segoe UI" w:hAnsi="Verdana" w:cs="Tahoma"/>
                <w:kern w:val="3"/>
                <w:szCs w:val="24"/>
                <w:lang w:val="fr-FR"/>
              </w:rPr>
              <w:t>Je peux comprendre la plupart des journaux et des magazines télévisés, un documentaire, une interview.</w:t>
            </w:r>
          </w:p>
          <w:p w:rsidR="00307956" w:rsidRPr="008379A5" w:rsidRDefault="00307956" w:rsidP="00307956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0" w:after="0" w:line="240" w:lineRule="auto"/>
              <w:ind w:left="714" w:hanging="357"/>
              <w:jc w:val="both"/>
              <w:textAlignment w:val="baseline"/>
              <w:rPr>
                <w:rFonts w:ascii="Verdana" w:eastAsia="Segoe UI" w:hAnsi="Verdana" w:cs="Tahoma"/>
                <w:kern w:val="3"/>
                <w:szCs w:val="24"/>
                <w:lang w:val="fr-FR"/>
              </w:rPr>
            </w:pPr>
            <w:r w:rsidRPr="008379A5">
              <w:rPr>
                <w:rFonts w:ascii="Verdana" w:eastAsia="Segoe UI" w:hAnsi="Verdana" w:cs="Tahoma"/>
                <w:kern w:val="3"/>
                <w:szCs w:val="24"/>
                <w:lang w:val="fr-FR"/>
              </w:rPr>
              <w:t>Je peux prendre en note ce qui me semble important tout en continuant à écouter.</w:t>
            </w:r>
          </w:p>
          <w:p w:rsidR="00307956" w:rsidRPr="008379A5" w:rsidRDefault="00307956" w:rsidP="00307956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ind w:left="714" w:hanging="357"/>
              <w:jc w:val="both"/>
              <w:rPr>
                <w:rFonts w:ascii="Verdana" w:eastAsia="Segoe UI" w:hAnsi="Verdana" w:cs="Tahoma"/>
                <w:kern w:val="3"/>
                <w:szCs w:val="24"/>
                <w:lang w:val="fr-FR"/>
              </w:rPr>
            </w:pPr>
            <w:r w:rsidRPr="008379A5">
              <w:rPr>
                <w:rFonts w:ascii="Verdana" w:eastAsia="Segoe UI" w:hAnsi="Verdana" w:cs="Tahoma"/>
                <w:kern w:val="3"/>
                <w:szCs w:val="24"/>
                <w:lang w:val="fr-FR"/>
              </w:rPr>
              <w:t>Je peux résumer ce que je viens d'entendre.</w:t>
            </w:r>
          </w:p>
          <w:p w:rsidR="00307956" w:rsidRPr="008379A5" w:rsidRDefault="00307956" w:rsidP="00364DC4">
            <w:pPr>
              <w:spacing w:before="0"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8"/>
                <w:lang w:val="fr-FR"/>
              </w:rPr>
            </w:pPr>
          </w:p>
        </w:tc>
        <w:tc>
          <w:tcPr>
            <w:tcW w:w="888" w:type="dxa"/>
          </w:tcPr>
          <w:p w:rsidR="00307956" w:rsidRPr="008379A5" w:rsidRDefault="00307956" w:rsidP="00364DC4">
            <w:pPr>
              <w:rPr>
                <w:rFonts w:ascii="Verdana" w:eastAsia="Times New Roman" w:hAnsi="Verdana" w:cs="Times New Roman"/>
                <w:lang w:val="fr-FR"/>
              </w:rPr>
            </w:pPr>
          </w:p>
        </w:tc>
        <w:tc>
          <w:tcPr>
            <w:tcW w:w="888" w:type="dxa"/>
          </w:tcPr>
          <w:p w:rsidR="00307956" w:rsidRPr="008379A5" w:rsidRDefault="00307956" w:rsidP="00364DC4">
            <w:pPr>
              <w:rPr>
                <w:rFonts w:ascii="Verdana" w:eastAsia="Times New Roman" w:hAnsi="Verdana" w:cs="Times New Roman"/>
                <w:lang w:val="fr-FR"/>
              </w:rPr>
            </w:pPr>
          </w:p>
        </w:tc>
        <w:tc>
          <w:tcPr>
            <w:tcW w:w="889" w:type="dxa"/>
          </w:tcPr>
          <w:p w:rsidR="00307956" w:rsidRPr="008379A5" w:rsidRDefault="00307956" w:rsidP="00364DC4">
            <w:pPr>
              <w:rPr>
                <w:rFonts w:ascii="Verdana" w:eastAsia="Times New Roman" w:hAnsi="Verdana" w:cs="Times New Roman"/>
                <w:lang w:val="fr-FR"/>
              </w:rPr>
            </w:pPr>
          </w:p>
        </w:tc>
      </w:tr>
      <w:tr w:rsidR="00307956" w:rsidRPr="00FD78BE" w:rsidTr="00364DC4">
        <w:tc>
          <w:tcPr>
            <w:tcW w:w="7308" w:type="dxa"/>
          </w:tcPr>
          <w:p w:rsidR="00307956" w:rsidRPr="00A310FC" w:rsidRDefault="00307956" w:rsidP="00364DC4">
            <w:pPr>
              <w:spacing w:before="0" w:after="0"/>
              <w:rPr>
                <w:rFonts w:ascii="Verdana" w:eastAsia="Times New Roman" w:hAnsi="Verdana" w:cs="Times New Roman"/>
                <w:b/>
              </w:rPr>
            </w:pPr>
            <w:r w:rsidRPr="008379A5">
              <w:rPr>
                <w:rFonts w:ascii="Verdana" w:eastAsia="Times New Roman" w:hAnsi="Verdana" w:cs="Times New Roman"/>
                <w:lang w:val="fr-FR"/>
              </w:rPr>
              <w:br w:type="page"/>
            </w:r>
            <w:r w:rsidRPr="008379A5">
              <w:rPr>
                <w:rFonts w:ascii="Verdana" w:eastAsia="Times New Roman" w:hAnsi="Verdana" w:cs="Times New Roman"/>
                <w:lang w:val="fr-FR"/>
              </w:rPr>
              <w:br w:type="page"/>
            </w:r>
            <w:r w:rsidRPr="008379A5">
              <w:rPr>
                <w:rFonts w:ascii="Verdana" w:eastAsia="Times New Roman" w:hAnsi="Verdana" w:cs="Times New Roman"/>
                <w:b/>
              </w:rPr>
              <w:t>3</w:t>
            </w:r>
            <w:r w:rsidRPr="00A310FC">
              <w:rPr>
                <w:rFonts w:ascii="Verdana" w:eastAsia="Times New Roman" w:hAnsi="Verdana" w:cs="Times New Roman"/>
                <w:b/>
              </w:rPr>
              <w:t xml:space="preserve">. Production </w:t>
            </w:r>
            <w:proofErr w:type="spellStart"/>
            <w:r w:rsidRPr="00A310FC">
              <w:rPr>
                <w:rFonts w:ascii="Verdana" w:eastAsia="Times New Roman" w:hAnsi="Verdana" w:cs="Times New Roman"/>
                <w:b/>
              </w:rPr>
              <w:t>orale</w:t>
            </w:r>
            <w:proofErr w:type="spellEnd"/>
          </w:p>
          <w:p w:rsidR="00307956" w:rsidRPr="00A310FC" w:rsidRDefault="00307956" w:rsidP="00307956">
            <w:pPr>
              <w:pStyle w:val="Paragraphedeliste"/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57" w:after="0" w:line="240" w:lineRule="auto"/>
              <w:ind w:left="360"/>
              <w:jc w:val="both"/>
              <w:textAlignment w:val="baseline"/>
              <w:rPr>
                <w:rFonts w:ascii="Verdana" w:eastAsia="Segoe UI" w:hAnsi="Verdana" w:cs="Tahoma"/>
                <w:kern w:val="3"/>
                <w:szCs w:val="24"/>
                <w:lang w:val="fr-FR"/>
              </w:rPr>
            </w:pPr>
            <w:r w:rsidRPr="00A310FC">
              <w:rPr>
                <w:rFonts w:ascii="Verdana" w:eastAsia="Segoe UI" w:hAnsi="Verdana" w:cs="Tahoma"/>
                <w:kern w:val="3"/>
                <w:szCs w:val="24"/>
                <w:lang w:val="fr-FR"/>
              </w:rPr>
              <w:t>Je suis capable de</w:t>
            </w:r>
            <w:r w:rsidRPr="00A310FC">
              <w:rPr>
                <w:rFonts w:ascii="Verdana" w:eastAsia="Segoe UI" w:hAnsi="Verdana" w:cs="Tahoma"/>
                <w:b/>
                <w:kern w:val="3"/>
                <w:szCs w:val="24"/>
                <w:lang w:val="fr-FR"/>
              </w:rPr>
              <w:t xml:space="preserve"> m'exprimer seul oralement de manière longue </w:t>
            </w:r>
            <w:r w:rsidRPr="00A310FC">
              <w:rPr>
                <w:rFonts w:ascii="Verdana" w:eastAsia="Segoe UI" w:hAnsi="Verdana" w:cs="Tahoma"/>
                <w:kern w:val="3"/>
                <w:szCs w:val="24"/>
                <w:lang w:val="fr-FR"/>
              </w:rPr>
              <w:t>:</w:t>
            </w:r>
          </w:p>
          <w:p w:rsidR="00307956" w:rsidRPr="00A310FC" w:rsidRDefault="00307956" w:rsidP="00307956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57" w:after="0" w:line="240" w:lineRule="auto"/>
              <w:ind w:left="720"/>
              <w:jc w:val="both"/>
              <w:textAlignment w:val="baseline"/>
              <w:rPr>
                <w:rFonts w:ascii="Verdana" w:eastAsia="Segoe UI" w:hAnsi="Verdana" w:cs="Tahoma"/>
                <w:kern w:val="3"/>
                <w:szCs w:val="24"/>
                <w:lang w:val="fr-FR"/>
              </w:rPr>
            </w:pPr>
            <w:r w:rsidRPr="00A310FC">
              <w:rPr>
                <w:rFonts w:ascii="Verdana" w:eastAsia="Segoe UI" w:hAnsi="Verdana" w:cs="Tahoma"/>
                <w:kern w:val="3"/>
                <w:szCs w:val="24"/>
                <w:lang w:val="fr-FR"/>
              </w:rPr>
              <w:t>Je peux raconter ou décrire en détail ce que j'ai vécu, observé ou imaginé.</w:t>
            </w:r>
          </w:p>
          <w:p w:rsidR="00307956" w:rsidRPr="00A310FC" w:rsidRDefault="00307956" w:rsidP="00307956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57" w:after="0" w:line="240" w:lineRule="auto"/>
              <w:ind w:left="720"/>
              <w:jc w:val="both"/>
              <w:textAlignment w:val="baseline"/>
              <w:rPr>
                <w:rFonts w:ascii="Verdana" w:eastAsia="Segoe UI" w:hAnsi="Verdana" w:cs="Tahoma"/>
                <w:kern w:val="3"/>
                <w:szCs w:val="24"/>
                <w:lang w:val="fr-FR"/>
              </w:rPr>
            </w:pPr>
            <w:r w:rsidRPr="00A310FC">
              <w:rPr>
                <w:rFonts w:ascii="Verdana" w:eastAsia="Segoe UI" w:hAnsi="Verdana" w:cs="Tahoma"/>
                <w:kern w:val="3"/>
                <w:szCs w:val="24"/>
                <w:lang w:val="fr-FR"/>
              </w:rPr>
              <w:t>Je peux développer une argumentation personnelle et mettant en évidence les avantages et inconvénients de mes opinions.</w:t>
            </w:r>
          </w:p>
          <w:p w:rsidR="00307956" w:rsidRPr="00A310FC" w:rsidRDefault="00307956" w:rsidP="00307956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57" w:after="0" w:line="240" w:lineRule="auto"/>
              <w:ind w:left="720"/>
              <w:jc w:val="both"/>
              <w:textAlignment w:val="baseline"/>
              <w:rPr>
                <w:rFonts w:ascii="Verdana" w:eastAsia="Segoe UI" w:hAnsi="Verdana" w:cs="Tahoma"/>
                <w:kern w:val="3"/>
                <w:szCs w:val="24"/>
                <w:lang w:val="fr-FR"/>
              </w:rPr>
            </w:pPr>
            <w:r w:rsidRPr="00A310FC">
              <w:rPr>
                <w:rFonts w:ascii="Verdana" w:eastAsia="Segoe UI" w:hAnsi="Verdana" w:cs="Tahoma"/>
                <w:kern w:val="3"/>
                <w:szCs w:val="24"/>
                <w:lang w:val="fr-FR"/>
              </w:rPr>
              <w:t>Je peux faire un exposé, une présentation ou une description en insistant sur les points importants et illustrer mon propos par des exemples concrets</w:t>
            </w:r>
          </w:p>
          <w:p w:rsidR="00307956" w:rsidRPr="00A310FC" w:rsidRDefault="00307956" w:rsidP="00307956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57" w:after="0" w:line="240" w:lineRule="auto"/>
              <w:ind w:left="720"/>
              <w:jc w:val="both"/>
              <w:textAlignment w:val="baseline"/>
              <w:rPr>
                <w:rFonts w:ascii="Verdana" w:eastAsia="Segoe UI" w:hAnsi="Verdana" w:cs="Tahoma"/>
                <w:kern w:val="3"/>
                <w:szCs w:val="24"/>
                <w:lang w:val="fr-FR"/>
              </w:rPr>
            </w:pPr>
            <w:r w:rsidRPr="00A310FC">
              <w:rPr>
                <w:rFonts w:ascii="Verdana" w:eastAsia="Segoe UI" w:hAnsi="Verdana" w:cs="Tahoma"/>
                <w:kern w:val="3"/>
                <w:szCs w:val="24"/>
                <w:lang w:val="fr-FR"/>
              </w:rPr>
              <w:t>Je peux rendre compte en détail d'expériences ou d'observations sur des thèmes divers</w:t>
            </w:r>
          </w:p>
          <w:p w:rsidR="00307956" w:rsidRPr="00A310FC" w:rsidRDefault="00307956" w:rsidP="00307956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57" w:after="0" w:line="240" w:lineRule="auto"/>
              <w:ind w:left="720"/>
              <w:jc w:val="both"/>
              <w:textAlignment w:val="baseline"/>
              <w:rPr>
                <w:rFonts w:ascii="Verdana" w:eastAsia="Segoe UI" w:hAnsi="Verdana" w:cs="Tahoma"/>
                <w:kern w:val="3"/>
                <w:szCs w:val="24"/>
                <w:lang w:val="fr-FR"/>
              </w:rPr>
            </w:pPr>
            <w:r w:rsidRPr="00A310FC">
              <w:rPr>
                <w:rFonts w:ascii="Verdana" w:eastAsia="Segoe UI" w:hAnsi="Verdana" w:cs="Tahoma"/>
                <w:kern w:val="3"/>
                <w:szCs w:val="24"/>
                <w:lang w:val="fr-FR"/>
              </w:rPr>
              <w:t>Je peux résumer oralement une intrigue (</w:t>
            </w:r>
            <w:r>
              <w:rPr>
                <w:rFonts w:ascii="Verdana" w:eastAsia="Segoe UI" w:hAnsi="Verdana" w:cs="Tahoma"/>
                <w:kern w:val="3"/>
                <w:szCs w:val="24"/>
                <w:lang w:val="fr-FR"/>
              </w:rPr>
              <w:t xml:space="preserve">d’un </w:t>
            </w:r>
            <w:r w:rsidRPr="00A310FC">
              <w:rPr>
                <w:rFonts w:ascii="Verdana" w:eastAsia="Segoe UI" w:hAnsi="Verdana" w:cs="Tahoma"/>
                <w:kern w:val="3"/>
                <w:szCs w:val="24"/>
                <w:lang w:val="fr-FR"/>
              </w:rPr>
              <w:t>film, etc.) en mettant en évidence les motivations des personnages.</w:t>
            </w:r>
          </w:p>
          <w:p w:rsidR="00307956" w:rsidRPr="00A310FC" w:rsidRDefault="00307956" w:rsidP="00307956">
            <w:pPr>
              <w:pStyle w:val="Paragraphedeliste"/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57" w:after="0" w:line="240" w:lineRule="auto"/>
              <w:ind w:left="360"/>
              <w:jc w:val="both"/>
              <w:textAlignment w:val="baseline"/>
              <w:rPr>
                <w:rFonts w:ascii="Verdana" w:eastAsia="Segoe UI" w:hAnsi="Verdana" w:cs="Tahoma"/>
                <w:kern w:val="3"/>
                <w:szCs w:val="24"/>
                <w:lang w:val="fr-FR"/>
              </w:rPr>
            </w:pPr>
            <w:r w:rsidRPr="00A310FC">
              <w:rPr>
                <w:rFonts w:ascii="Verdana" w:eastAsia="Segoe UI" w:hAnsi="Verdana" w:cs="Tahoma"/>
                <w:kern w:val="3"/>
                <w:szCs w:val="24"/>
                <w:lang w:val="fr-FR"/>
              </w:rPr>
              <w:t xml:space="preserve">Je suis capable de </w:t>
            </w:r>
            <w:r w:rsidRPr="00A310FC">
              <w:rPr>
                <w:rFonts w:ascii="Verdana" w:eastAsia="Segoe UI" w:hAnsi="Verdana" w:cs="Tahoma"/>
                <w:b/>
                <w:kern w:val="3"/>
                <w:szCs w:val="24"/>
                <w:lang w:val="fr-FR"/>
              </w:rPr>
              <w:t xml:space="preserve">prendre part à une conversation </w:t>
            </w:r>
            <w:r w:rsidRPr="00A310FC">
              <w:rPr>
                <w:rFonts w:ascii="Verdana" w:eastAsia="Segoe UI" w:hAnsi="Verdana" w:cs="Tahoma"/>
                <w:kern w:val="3"/>
                <w:szCs w:val="24"/>
                <w:lang w:val="fr-FR"/>
              </w:rPr>
              <w:t>:</w:t>
            </w:r>
          </w:p>
          <w:p w:rsidR="00307956" w:rsidRPr="00A310FC" w:rsidRDefault="00307956" w:rsidP="00307956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57" w:after="0" w:line="240" w:lineRule="auto"/>
              <w:ind w:left="720"/>
              <w:jc w:val="both"/>
              <w:textAlignment w:val="baseline"/>
              <w:rPr>
                <w:rFonts w:ascii="Verdana" w:eastAsia="Segoe UI" w:hAnsi="Verdana" w:cs="Tahoma"/>
                <w:kern w:val="3"/>
                <w:szCs w:val="24"/>
                <w:lang w:val="fr-FR"/>
              </w:rPr>
            </w:pPr>
            <w:r w:rsidRPr="00A310FC">
              <w:rPr>
                <w:rFonts w:ascii="Verdana" w:eastAsia="Segoe UI" w:hAnsi="Verdana" w:cs="Tahoma"/>
                <w:kern w:val="3"/>
                <w:szCs w:val="24"/>
                <w:lang w:val="fr-FR"/>
              </w:rPr>
              <w:t>Je peux commencer, soutenir et terminer une conversation tout en distribuant la parole.</w:t>
            </w:r>
          </w:p>
          <w:p w:rsidR="00307956" w:rsidRPr="00A310FC" w:rsidRDefault="00307956" w:rsidP="00307956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57" w:after="0" w:line="240" w:lineRule="auto"/>
              <w:ind w:left="720"/>
              <w:jc w:val="both"/>
              <w:textAlignment w:val="baseline"/>
              <w:rPr>
                <w:rFonts w:ascii="Verdana" w:eastAsia="Segoe UI" w:hAnsi="Verdana" w:cs="Tahoma"/>
                <w:kern w:val="3"/>
                <w:szCs w:val="24"/>
                <w:lang w:val="fr-FR"/>
              </w:rPr>
            </w:pPr>
            <w:r w:rsidRPr="00A310FC">
              <w:rPr>
                <w:rFonts w:ascii="Verdana" w:eastAsia="Segoe UI" w:hAnsi="Verdana" w:cs="Tahoma"/>
                <w:kern w:val="3"/>
                <w:szCs w:val="24"/>
                <w:lang w:val="fr-FR"/>
              </w:rPr>
              <w:t>Je peux, après un exposé, répondre à une série de questions avec aisance et spontanéité.</w:t>
            </w:r>
          </w:p>
          <w:p w:rsidR="00307956" w:rsidRPr="00A310FC" w:rsidRDefault="00307956" w:rsidP="00307956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57" w:after="0" w:line="240" w:lineRule="auto"/>
              <w:ind w:left="720"/>
              <w:jc w:val="both"/>
              <w:textAlignment w:val="baseline"/>
              <w:rPr>
                <w:rFonts w:ascii="Verdana" w:eastAsia="Segoe UI" w:hAnsi="Verdana" w:cs="Tahoma"/>
                <w:kern w:val="3"/>
                <w:szCs w:val="24"/>
                <w:lang w:val="fr-FR"/>
              </w:rPr>
            </w:pPr>
            <w:r w:rsidRPr="00A310FC">
              <w:rPr>
                <w:rFonts w:ascii="Verdana" w:eastAsia="Segoe UI" w:hAnsi="Verdana" w:cs="Tahoma"/>
                <w:kern w:val="3"/>
                <w:szCs w:val="24"/>
                <w:lang w:val="fr-FR"/>
              </w:rPr>
              <w:t>Je peux exprimer mes idées et mes opinions avec précision et les défendre en donnant des explications, des arguments et des commentaires.</w:t>
            </w:r>
          </w:p>
          <w:p w:rsidR="00307956" w:rsidRPr="00307956" w:rsidRDefault="00307956" w:rsidP="00307956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57" w:after="0" w:line="240" w:lineRule="auto"/>
              <w:ind w:left="720"/>
              <w:jc w:val="both"/>
              <w:textAlignment w:val="baseline"/>
              <w:rPr>
                <w:rFonts w:ascii="Verdana" w:eastAsia="Segoe UI" w:hAnsi="Verdana" w:cs="Tahoma"/>
                <w:color w:val="333333"/>
                <w:kern w:val="3"/>
                <w:szCs w:val="24"/>
                <w:lang w:val="fr-FR"/>
              </w:rPr>
            </w:pPr>
            <w:r w:rsidRPr="00A310FC">
              <w:rPr>
                <w:rFonts w:ascii="Verdana" w:eastAsia="Segoe UI" w:hAnsi="Verdana" w:cs="Tahoma"/>
                <w:kern w:val="3"/>
                <w:szCs w:val="24"/>
                <w:lang w:val="fr-FR"/>
              </w:rPr>
              <w:t>Je peux animer une discussion en résumant les prises de parole des participants et en mettant en relief les avantages et les inconvénients des différentes positions représentées</w:t>
            </w:r>
          </w:p>
        </w:tc>
        <w:tc>
          <w:tcPr>
            <w:tcW w:w="888" w:type="dxa"/>
          </w:tcPr>
          <w:p w:rsidR="00307956" w:rsidRPr="008379A5" w:rsidRDefault="00307956" w:rsidP="00364DC4">
            <w:pPr>
              <w:rPr>
                <w:rFonts w:ascii="Verdana" w:eastAsia="Times New Roman" w:hAnsi="Verdana" w:cs="Times New Roman"/>
                <w:lang w:val="fr-FR"/>
              </w:rPr>
            </w:pPr>
          </w:p>
        </w:tc>
        <w:tc>
          <w:tcPr>
            <w:tcW w:w="888" w:type="dxa"/>
          </w:tcPr>
          <w:p w:rsidR="00307956" w:rsidRPr="008379A5" w:rsidRDefault="00307956" w:rsidP="00364DC4">
            <w:pPr>
              <w:rPr>
                <w:rFonts w:ascii="Verdana" w:eastAsia="Times New Roman" w:hAnsi="Verdana" w:cs="Times New Roman"/>
                <w:lang w:val="fr-FR"/>
              </w:rPr>
            </w:pPr>
          </w:p>
        </w:tc>
        <w:tc>
          <w:tcPr>
            <w:tcW w:w="889" w:type="dxa"/>
          </w:tcPr>
          <w:p w:rsidR="00307956" w:rsidRPr="008379A5" w:rsidRDefault="00307956" w:rsidP="00364DC4">
            <w:pPr>
              <w:rPr>
                <w:rFonts w:ascii="Verdana" w:eastAsia="Times New Roman" w:hAnsi="Verdana" w:cs="Times New Roman"/>
                <w:lang w:val="fr-FR"/>
              </w:rPr>
            </w:pPr>
          </w:p>
        </w:tc>
      </w:tr>
      <w:bookmarkEnd w:id="0"/>
    </w:tbl>
    <w:p w:rsidR="00451BC4" w:rsidRPr="00FD78BE" w:rsidRDefault="00451BC4" w:rsidP="00307956">
      <w:pPr>
        <w:rPr>
          <w:lang w:val="fr-FR"/>
        </w:rPr>
      </w:pPr>
    </w:p>
    <w:sectPr w:rsidR="00451BC4" w:rsidRPr="00FD78BE" w:rsidSect="003079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0368E"/>
    <w:multiLevelType w:val="hybridMultilevel"/>
    <w:tmpl w:val="3DCAFD02"/>
    <w:lvl w:ilvl="0" w:tplc="A2A62C76">
      <w:numFmt w:val="bullet"/>
      <w:lvlText w:val="-"/>
      <w:lvlJc w:val="left"/>
      <w:pPr>
        <w:ind w:left="1080" w:hanging="360"/>
      </w:pPr>
      <w:rPr>
        <w:rFonts w:ascii="Verdana" w:eastAsia="Segoe UI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726FC5"/>
    <w:multiLevelType w:val="hybridMultilevel"/>
    <w:tmpl w:val="2F36B272"/>
    <w:lvl w:ilvl="0" w:tplc="A2A62C76">
      <w:numFmt w:val="bullet"/>
      <w:lvlText w:val="-"/>
      <w:lvlJc w:val="left"/>
      <w:pPr>
        <w:ind w:left="1080" w:hanging="360"/>
      </w:pPr>
      <w:rPr>
        <w:rFonts w:ascii="Verdana" w:eastAsia="Segoe UI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342B32"/>
    <w:multiLevelType w:val="hybridMultilevel"/>
    <w:tmpl w:val="EA6859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D1C00"/>
    <w:multiLevelType w:val="hybridMultilevel"/>
    <w:tmpl w:val="8FFE6B60"/>
    <w:lvl w:ilvl="0" w:tplc="040C000D">
      <w:start w:val="1"/>
      <w:numFmt w:val="bullet"/>
      <w:lvlText w:val=""/>
      <w:lvlJc w:val="left"/>
      <w:pPr>
        <w:ind w:left="1773" w:hanging="360"/>
      </w:pPr>
      <w:rPr>
        <w:rFonts w:ascii="Wingdings" w:hAnsi="Wingdings" w:hint="default"/>
      </w:rPr>
    </w:lvl>
    <w:lvl w:ilvl="1" w:tplc="A2A62C76">
      <w:numFmt w:val="bullet"/>
      <w:lvlText w:val="-"/>
      <w:lvlJc w:val="left"/>
      <w:pPr>
        <w:ind w:left="2493" w:hanging="360"/>
      </w:pPr>
      <w:rPr>
        <w:rFonts w:ascii="Verdana" w:eastAsia="Segoe UI" w:hAnsi="Verdana" w:cs="Tahoma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56"/>
    <w:rsid w:val="00307956"/>
    <w:rsid w:val="00451BC4"/>
    <w:rsid w:val="009C635E"/>
    <w:rsid w:val="00F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8FA1F-67DE-4C7D-8CA6-44707C0B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56"/>
    <w:pPr>
      <w:spacing w:before="200" w:after="200" w:line="276" w:lineRule="auto"/>
      <w:jc w:val="left"/>
    </w:pPr>
    <w:rPr>
      <w:rFonts w:eastAsiaTheme="minorEastAsia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0795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07956"/>
    <w:rPr>
      <w:rFonts w:eastAsiaTheme="minorEastAsia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30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CT-MEN</dc:creator>
  <cp:lastModifiedBy>muriel NICOT-GUILLOREL</cp:lastModifiedBy>
  <cp:revision>3</cp:revision>
  <cp:lastPrinted>2015-04-21T14:02:00Z</cp:lastPrinted>
  <dcterms:created xsi:type="dcterms:W3CDTF">2015-04-21T14:00:00Z</dcterms:created>
  <dcterms:modified xsi:type="dcterms:W3CDTF">2016-03-07T15:28:00Z</dcterms:modified>
</cp:coreProperties>
</file>